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17E5" w14:textId="77777777" w:rsidR="00346C6F" w:rsidRPr="00BA6EEA" w:rsidRDefault="009635AE">
      <w:r w:rsidRPr="00BA6EEA">
        <w:rPr>
          <w:b/>
        </w:rPr>
        <w:t>PROCÈS-VERBAL de la séance ordinaire</w:t>
      </w:r>
      <w:r>
        <w:t xml:space="preserve"> du conseil municipal de Saint-Dominique</w:t>
      </w:r>
      <w:r>
        <w:t xml:space="preserve"> tenue</w:t>
      </w:r>
      <w:r>
        <w:t xml:space="preserve"> </w:t>
      </w:r>
      <w:r>
        <w:t xml:space="preserve">à la salle du conseil de l'hôtel de ville, le </w:t>
      </w:r>
      <w:r w:rsidRPr="00BA6EEA">
        <w:rPr>
          <w:b/>
        </w:rPr>
        <w:t>lundi</w:t>
      </w:r>
      <w:r>
        <w:rPr>
          <w:b/>
        </w:rPr>
        <w:t> 22 août 2022</w:t>
      </w:r>
      <w:r>
        <w:t xml:space="preserve"> à compter de </w:t>
      </w:r>
      <w:r w:rsidRPr="00BA6EEA">
        <w:rPr>
          <w:b/>
        </w:rPr>
        <w:t>20 h</w:t>
      </w:r>
      <w:r>
        <w:t>.</w:t>
      </w:r>
    </w:p>
    <w:p w14:paraId="21FB8DAD" w14:textId="77777777" w:rsidR="00BA6EEA" w:rsidRDefault="009635AE" w:rsidP="00BA6EEA"/>
    <w:p w14:paraId="4A76E563" w14:textId="77777777" w:rsidR="00BA6EEA" w:rsidRDefault="009635AE" w:rsidP="00BA6EEA">
      <w:pPr>
        <w:rPr>
          <w:u w:val="single"/>
        </w:rPr>
      </w:pPr>
      <w:r w:rsidRPr="00BA6EEA">
        <w:rPr>
          <w:u w:val="single"/>
        </w:rPr>
        <w:t>À laquelle</w:t>
      </w:r>
      <w:r>
        <w:rPr>
          <w:u w:val="single"/>
        </w:rPr>
        <w:t xml:space="preserve"> sont présents</w:t>
      </w:r>
      <w:r w:rsidRPr="00BA6EEA">
        <w:rPr>
          <w:u w:val="single"/>
        </w:rPr>
        <w:t> :</w:t>
      </w:r>
    </w:p>
    <w:p w14:paraId="4E4AE201" w14:textId="77777777" w:rsidR="00BA6EEA" w:rsidRDefault="009635AE" w:rsidP="00BA6EEA">
      <w:r>
        <w:t>Madame Lydia Richer, conseillère</w:t>
      </w:r>
    </w:p>
    <w:p w14:paraId="29CD0E71" w14:textId="77777777" w:rsidR="00BA6EEA" w:rsidRDefault="009635AE" w:rsidP="00BA6EEA">
      <w:r>
        <w:t xml:space="preserve">Madame Stéphanie </w:t>
      </w:r>
      <w:r>
        <w:t>Lambert, conseillère</w:t>
      </w:r>
    </w:p>
    <w:p w14:paraId="3AAFC2DE" w14:textId="77777777" w:rsidR="00BA6EEA" w:rsidRDefault="009635AE" w:rsidP="00BA6EEA">
      <w:r>
        <w:t>Madame Irène Drouin Dubreuil, conseillère</w:t>
      </w:r>
    </w:p>
    <w:p w14:paraId="03D392DF" w14:textId="77777777" w:rsidR="00BA6EEA" w:rsidRDefault="009635AE" w:rsidP="00BA6EEA">
      <w:r>
        <w:t>Monsieur Jean-François Morin, conseiller</w:t>
      </w:r>
    </w:p>
    <w:p w14:paraId="66B62EC8" w14:textId="77777777" w:rsidR="00BA6EEA" w:rsidRDefault="009635AE" w:rsidP="00BA6EEA">
      <w:r>
        <w:t>Madame Lise Bachand, conseillère</w:t>
      </w:r>
    </w:p>
    <w:p w14:paraId="762D8A37" w14:textId="77777777" w:rsidR="00BA6EEA" w:rsidRDefault="009635AE" w:rsidP="00BA6EEA">
      <w:r>
        <w:t>Madame Mélissa Lussier, conseillère</w:t>
      </w:r>
    </w:p>
    <w:p w14:paraId="4C1C5ED5" w14:textId="77777777" w:rsidR="00BA6EEA" w:rsidRDefault="009635AE" w:rsidP="00BA6EEA">
      <w:r>
        <w:t>Monsieur Hugo Mc Dermott, maire</w:t>
      </w:r>
    </w:p>
    <w:p w14:paraId="776EFF25" w14:textId="77777777" w:rsidR="00BA6EEA" w:rsidRDefault="009635AE" w:rsidP="00BA6EEA"/>
    <w:p w14:paraId="783F329D" w14:textId="77777777" w:rsidR="00BA6EEA" w:rsidRDefault="009635AE" w:rsidP="00BA6EEA">
      <w:r>
        <w:t xml:space="preserve">Formant </w:t>
      </w:r>
      <w:r>
        <w:t xml:space="preserve">quorum </w:t>
      </w:r>
      <w:r>
        <w:t>sous la présidence du maire, monsie</w:t>
      </w:r>
      <w:r>
        <w:t>ur Hugo Mc Dermott.</w:t>
      </w:r>
    </w:p>
    <w:p w14:paraId="2B859AC3" w14:textId="77777777" w:rsidR="00BA6EEA" w:rsidRDefault="009635AE" w:rsidP="00BA6EEA"/>
    <w:p w14:paraId="3F8EE9B4" w14:textId="77777777" w:rsidR="009E720B" w:rsidRDefault="009635AE" w:rsidP="00BA6EEA">
      <w:pPr>
        <w:rPr>
          <w:u w:val="single"/>
        </w:rPr>
      </w:pPr>
      <w:r w:rsidRPr="005A1C54">
        <w:rPr>
          <w:u w:val="single"/>
        </w:rPr>
        <w:t>Sont également présents :</w:t>
      </w:r>
    </w:p>
    <w:p w14:paraId="68A88770" w14:textId="77777777" w:rsidR="009E720B" w:rsidRDefault="009635AE" w:rsidP="00BA6EEA">
      <w:r>
        <w:t>Madame Christine Massé, directrice générale et greffière-trésorière</w:t>
      </w:r>
    </w:p>
    <w:p w14:paraId="2460C6DB" w14:textId="77777777" w:rsidR="009E720B" w:rsidRDefault="009635AE" w:rsidP="00BA6EEA">
      <w:r>
        <w:t>Monsieur François Daudelin, directeur général adjoint</w:t>
      </w:r>
    </w:p>
    <w:p w14:paraId="2FB97A01" w14:textId="77777777" w:rsidR="009E720B" w:rsidRDefault="009635AE" w:rsidP="00BA6EEA"/>
    <w:p w14:paraId="798A45E9" w14:textId="77777777" w:rsidR="007F0039" w:rsidRDefault="009635AE" w:rsidP="00BA6EEA"/>
    <w:p w14:paraId="48A8FBC6" w14:textId="77777777" w:rsidR="009E720B" w:rsidRDefault="009635AE" w:rsidP="00BA6EEA"/>
    <w:p w14:paraId="15CFA5C9" w14:textId="77777777" w:rsidR="009E720B" w:rsidRPr="009E720B" w:rsidRDefault="009635AE" w:rsidP="009E720B">
      <w:pPr>
        <w:jc w:val="center"/>
        <w:rPr>
          <w:b/>
          <w:u w:val="single"/>
        </w:rPr>
      </w:pPr>
      <w:r w:rsidRPr="009E720B">
        <w:rPr>
          <w:b/>
          <w:u w:val="single"/>
        </w:rPr>
        <w:t>ORDRE DU JOUR</w:t>
      </w:r>
    </w:p>
    <w:p w14:paraId="5A17D51A" w14:textId="77777777" w:rsidR="00B37EEE" w:rsidRDefault="009635AE" w:rsidP="00B37EEE"/>
    <w:p w14:paraId="5F57326A" w14:textId="77777777" w:rsidR="00B37EEE" w:rsidRDefault="009635AE" w:rsidP="00B37EEE">
      <w:pPr>
        <w:pStyle w:val="Paragraphedeliste"/>
        <w:numPr>
          <w:ilvl w:val="0"/>
          <w:numId w:val="1"/>
        </w:numPr>
      </w:pPr>
      <w:r w:rsidRPr="0031045F">
        <w:rPr>
          <w:b/>
          <w:smallCaps/>
          <w:u w:val="single"/>
        </w:rPr>
        <w:t xml:space="preserve">Ouverture de la séance </w:t>
      </w:r>
    </w:p>
    <w:p w14:paraId="2F3602E5" w14:textId="77777777" w:rsidR="00B37EEE" w:rsidRPr="00A74F52" w:rsidRDefault="009635AE" w:rsidP="00B37EEE"/>
    <w:p w14:paraId="4619E4BB" w14:textId="77777777" w:rsidR="00B37EEE" w:rsidRDefault="009635AE" w:rsidP="00B37EEE">
      <w:pPr>
        <w:pStyle w:val="Paragraphedeliste"/>
        <w:numPr>
          <w:ilvl w:val="0"/>
          <w:numId w:val="1"/>
        </w:numPr>
      </w:pPr>
      <w:r w:rsidRPr="0031045F">
        <w:rPr>
          <w:b/>
          <w:smallCaps/>
          <w:u w:val="single"/>
        </w:rPr>
        <w:t>Adoption de l'ordre du jour</w:t>
      </w:r>
    </w:p>
    <w:p w14:paraId="6A68B618" w14:textId="77777777" w:rsidR="00B37EEE" w:rsidRPr="00A74F52" w:rsidRDefault="009635AE" w:rsidP="00B37EEE"/>
    <w:p w14:paraId="4E1EA098" w14:textId="77777777" w:rsidR="00B37EEE" w:rsidRDefault="009635AE" w:rsidP="00B37EEE">
      <w:pPr>
        <w:pStyle w:val="Paragraphedeliste"/>
        <w:numPr>
          <w:ilvl w:val="0"/>
          <w:numId w:val="1"/>
        </w:numPr>
      </w:pPr>
      <w:r w:rsidRPr="0031045F">
        <w:rPr>
          <w:b/>
          <w:smallCaps/>
          <w:u w:val="single"/>
        </w:rPr>
        <w:t>Parole au publi</w:t>
      </w:r>
      <w:r w:rsidRPr="0031045F">
        <w:rPr>
          <w:b/>
          <w:smallCaps/>
          <w:u w:val="single"/>
        </w:rPr>
        <w:t>c et période de questions</w:t>
      </w:r>
    </w:p>
    <w:p w14:paraId="0803B3F3" w14:textId="77777777" w:rsidR="00B37EEE" w:rsidRPr="00A74F52" w:rsidRDefault="009635AE" w:rsidP="00B37EEE"/>
    <w:p w14:paraId="111B24C2" w14:textId="77777777" w:rsidR="00B37EEE" w:rsidRDefault="009635AE" w:rsidP="00B37EEE">
      <w:pPr>
        <w:pStyle w:val="Paragraphedeliste"/>
        <w:numPr>
          <w:ilvl w:val="0"/>
          <w:numId w:val="1"/>
        </w:numPr>
      </w:pPr>
      <w:r w:rsidRPr="0031045F">
        <w:rPr>
          <w:b/>
          <w:smallCaps/>
          <w:u w:val="single"/>
        </w:rPr>
        <w:t>Conseil :</w:t>
      </w:r>
    </w:p>
    <w:p w14:paraId="595DD1C9" w14:textId="77777777" w:rsidR="00B37EEE" w:rsidRPr="00A74F52" w:rsidRDefault="009635AE" w:rsidP="00B37EEE"/>
    <w:p w14:paraId="7F45E568" w14:textId="77777777" w:rsidR="00B37EEE" w:rsidRDefault="009635AE" w:rsidP="00B37EEE">
      <w:pPr>
        <w:pStyle w:val="Paragraphedeliste"/>
        <w:numPr>
          <w:ilvl w:val="1"/>
          <w:numId w:val="1"/>
        </w:numPr>
      </w:pPr>
      <w:r>
        <w:t>Adoption des procès-verbaux du 5 juillet et du 19 juillet 2022</w:t>
      </w:r>
    </w:p>
    <w:p w14:paraId="377EBB5F" w14:textId="77777777" w:rsidR="00B37EEE" w:rsidRPr="00A74F52" w:rsidRDefault="009635AE" w:rsidP="00B37EEE"/>
    <w:p w14:paraId="13E6F744" w14:textId="77777777" w:rsidR="00B37EEE" w:rsidRDefault="009635AE" w:rsidP="00B37EEE">
      <w:pPr>
        <w:pStyle w:val="Paragraphedeliste"/>
        <w:numPr>
          <w:ilvl w:val="1"/>
          <w:numId w:val="1"/>
        </w:numPr>
      </w:pPr>
      <w:r>
        <w:t>Adoption des comptes à payer</w:t>
      </w:r>
    </w:p>
    <w:p w14:paraId="1EA8B7AF" w14:textId="77777777" w:rsidR="00B37EEE" w:rsidRPr="00A74F52" w:rsidRDefault="009635AE" w:rsidP="00B37EEE"/>
    <w:p w14:paraId="499B6F18" w14:textId="77777777" w:rsidR="00B37EEE" w:rsidRDefault="009635AE" w:rsidP="00B37EEE">
      <w:pPr>
        <w:pStyle w:val="Paragraphedeliste"/>
        <w:numPr>
          <w:ilvl w:val="1"/>
          <w:numId w:val="1"/>
        </w:numPr>
      </w:pPr>
      <w:r>
        <w:t>Dépôt du rapport du maire, selon le C.M. Art. 176.2.2</w:t>
      </w:r>
    </w:p>
    <w:p w14:paraId="6B01C03C" w14:textId="77777777" w:rsidR="00B37EEE" w:rsidRPr="00A74F52" w:rsidRDefault="009635AE" w:rsidP="00B37EEE"/>
    <w:p w14:paraId="3D38B9CE" w14:textId="77777777" w:rsidR="00B37EEE" w:rsidRDefault="009635AE" w:rsidP="00B37EEE">
      <w:pPr>
        <w:pStyle w:val="Paragraphedeliste"/>
        <w:numPr>
          <w:ilvl w:val="1"/>
          <w:numId w:val="1"/>
        </w:numPr>
      </w:pPr>
      <w:r>
        <w:t>Compte Accès D de la municipalité - Administrateurs</w:t>
      </w:r>
    </w:p>
    <w:p w14:paraId="443CDEFD" w14:textId="77777777" w:rsidR="00B37EEE" w:rsidRPr="00A74F52" w:rsidRDefault="009635AE" w:rsidP="00B37EEE"/>
    <w:p w14:paraId="6E4370DD" w14:textId="77777777" w:rsidR="00B37EEE" w:rsidRDefault="009635AE" w:rsidP="00B37EEE">
      <w:pPr>
        <w:pStyle w:val="Paragraphedeliste"/>
        <w:numPr>
          <w:ilvl w:val="1"/>
          <w:numId w:val="1"/>
        </w:numPr>
      </w:pPr>
      <w:r>
        <w:t xml:space="preserve">Achat </w:t>
      </w:r>
      <w:r>
        <w:t>d'ameublement de bureau</w:t>
      </w:r>
    </w:p>
    <w:p w14:paraId="2C4DD023" w14:textId="77777777" w:rsidR="00B37EEE" w:rsidRPr="00A74F52" w:rsidRDefault="009635AE" w:rsidP="00B37EEE"/>
    <w:p w14:paraId="4036A050" w14:textId="77777777" w:rsidR="00B37EEE" w:rsidRDefault="009635AE" w:rsidP="00B37EEE">
      <w:pPr>
        <w:pStyle w:val="Paragraphedeliste"/>
        <w:numPr>
          <w:ilvl w:val="1"/>
          <w:numId w:val="1"/>
        </w:numPr>
      </w:pPr>
      <w:r>
        <w:t>TECQ 2019-2023</w:t>
      </w:r>
    </w:p>
    <w:p w14:paraId="0AB0EF7D" w14:textId="77777777" w:rsidR="00B37EEE" w:rsidRPr="00A74F52" w:rsidRDefault="009635AE" w:rsidP="00B37EEE"/>
    <w:p w14:paraId="40E03A65" w14:textId="77777777" w:rsidR="00B37EEE" w:rsidRDefault="009635AE" w:rsidP="00B37EEE">
      <w:pPr>
        <w:pStyle w:val="Paragraphedeliste"/>
        <w:numPr>
          <w:ilvl w:val="1"/>
          <w:numId w:val="1"/>
        </w:numPr>
      </w:pPr>
      <w:r>
        <w:t>MTQ - Traverse intersection rue Roy et Principale</w:t>
      </w:r>
    </w:p>
    <w:p w14:paraId="752D0011" w14:textId="77777777" w:rsidR="00B37EEE" w:rsidRPr="00A74F52" w:rsidRDefault="009635AE" w:rsidP="00B37EEE"/>
    <w:p w14:paraId="5A688209" w14:textId="77777777" w:rsidR="00B37EEE" w:rsidRDefault="009635AE" w:rsidP="00B37EEE">
      <w:pPr>
        <w:pStyle w:val="Paragraphedeliste"/>
        <w:numPr>
          <w:ilvl w:val="1"/>
          <w:numId w:val="1"/>
        </w:numPr>
      </w:pPr>
      <w:r>
        <w:t>MTQ - Réfection des infrastructures sous la rue Principale et du pont du cours d’eau Mont-Louis</w:t>
      </w:r>
    </w:p>
    <w:p w14:paraId="765188D4" w14:textId="77777777" w:rsidR="00B37EEE" w:rsidRPr="00A74F52" w:rsidRDefault="009635AE" w:rsidP="00B37EEE"/>
    <w:p w14:paraId="30FB2CFF" w14:textId="77777777" w:rsidR="00B37EEE" w:rsidRDefault="009635AE" w:rsidP="00B37EEE">
      <w:pPr>
        <w:pStyle w:val="Paragraphedeliste"/>
        <w:numPr>
          <w:ilvl w:val="1"/>
          <w:numId w:val="1"/>
        </w:numPr>
      </w:pPr>
      <w:r>
        <w:t>Réfection route Phaneuf - Réception provisoire</w:t>
      </w:r>
    </w:p>
    <w:p w14:paraId="2EF9EF68" w14:textId="77777777" w:rsidR="00B37EEE" w:rsidRPr="00A74F52" w:rsidRDefault="009635AE" w:rsidP="00B37EEE"/>
    <w:p w14:paraId="4562282C" w14:textId="77777777" w:rsidR="00B37EEE" w:rsidRDefault="009635AE" w:rsidP="00B37EEE">
      <w:pPr>
        <w:pStyle w:val="Paragraphedeliste"/>
        <w:numPr>
          <w:ilvl w:val="1"/>
          <w:numId w:val="1"/>
        </w:numPr>
      </w:pPr>
      <w:r>
        <w:t>Terrain des loisirs</w:t>
      </w:r>
      <w:r>
        <w:t xml:space="preserve"> - Correction de la résolution 2022-134</w:t>
      </w:r>
    </w:p>
    <w:p w14:paraId="61ABED15" w14:textId="77777777" w:rsidR="00B37EEE" w:rsidRPr="00A74F52" w:rsidRDefault="009635AE" w:rsidP="00B37EEE"/>
    <w:p w14:paraId="1BB33B50" w14:textId="77777777" w:rsidR="00B37EEE" w:rsidRDefault="009635AE" w:rsidP="00B37EEE">
      <w:pPr>
        <w:pStyle w:val="Paragraphedeliste"/>
        <w:numPr>
          <w:ilvl w:val="0"/>
          <w:numId w:val="1"/>
        </w:numPr>
      </w:pPr>
      <w:r w:rsidRPr="0031045F">
        <w:rPr>
          <w:b/>
          <w:smallCaps/>
          <w:u w:val="single"/>
        </w:rPr>
        <w:t>Législation :</w:t>
      </w:r>
    </w:p>
    <w:p w14:paraId="45F72921" w14:textId="77777777" w:rsidR="00B37EEE" w:rsidRPr="00A74F52" w:rsidRDefault="009635AE" w:rsidP="00B37EEE"/>
    <w:p w14:paraId="35F1B240" w14:textId="77777777" w:rsidR="00B37EEE" w:rsidRDefault="009635AE" w:rsidP="00B37EEE">
      <w:pPr>
        <w:pStyle w:val="Paragraphedeliste"/>
        <w:numPr>
          <w:ilvl w:val="1"/>
          <w:numId w:val="1"/>
        </w:numPr>
      </w:pPr>
      <w:r>
        <w:t>Avis de motion - Règlement 2022-387 modifiant le règlement 2018-334 concernant la circulation, le stationnement et le transport lourd</w:t>
      </w:r>
    </w:p>
    <w:p w14:paraId="1450243C" w14:textId="77777777" w:rsidR="00B37EEE" w:rsidRPr="00A74F52" w:rsidRDefault="009635AE" w:rsidP="00B37EEE"/>
    <w:p w14:paraId="618AC33F" w14:textId="4A718290" w:rsidR="00B37EEE" w:rsidRDefault="009635AE" w:rsidP="00B37EEE">
      <w:pPr>
        <w:pStyle w:val="Paragraphedeliste"/>
        <w:numPr>
          <w:ilvl w:val="1"/>
          <w:numId w:val="1"/>
        </w:numPr>
      </w:pPr>
      <w:r>
        <w:t xml:space="preserve">Avis de motion - Règlement 2022-388 </w:t>
      </w:r>
      <w:r>
        <w:t xml:space="preserve">relatif à la </w:t>
      </w:r>
      <w:r>
        <w:t>circulation des camions et des véhicules-outils sur le territoire de la municipalité</w:t>
      </w:r>
    </w:p>
    <w:p w14:paraId="23714398" w14:textId="77777777" w:rsidR="00B37EEE" w:rsidRPr="00A74F52" w:rsidRDefault="009635AE" w:rsidP="00B37EEE"/>
    <w:p w14:paraId="4B3AF3C9" w14:textId="77777777" w:rsidR="00B37EEE" w:rsidRDefault="009635AE" w:rsidP="00B37EEE">
      <w:pPr>
        <w:pStyle w:val="Paragraphedeliste"/>
        <w:numPr>
          <w:ilvl w:val="0"/>
          <w:numId w:val="1"/>
        </w:numPr>
      </w:pPr>
      <w:r w:rsidRPr="0031045F">
        <w:rPr>
          <w:b/>
          <w:smallCaps/>
          <w:u w:val="single"/>
        </w:rPr>
        <w:t>Service de l'urbanisme :</w:t>
      </w:r>
    </w:p>
    <w:p w14:paraId="2FA7507E" w14:textId="77777777" w:rsidR="00B37EEE" w:rsidRPr="00A74F52" w:rsidRDefault="009635AE" w:rsidP="00B37EEE"/>
    <w:p w14:paraId="40C7CFE2" w14:textId="77777777" w:rsidR="00B37EEE" w:rsidRDefault="009635AE" w:rsidP="00B37EEE">
      <w:pPr>
        <w:pStyle w:val="Paragraphedeliste"/>
        <w:numPr>
          <w:ilvl w:val="1"/>
          <w:numId w:val="1"/>
        </w:numPr>
      </w:pPr>
      <w:r>
        <w:t xml:space="preserve">Rapport de service </w:t>
      </w:r>
    </w:p>
    <w:p w14:paraId="4C7EF056" w14:textId="77777777" w:rsidR="00B37EEE" w:rsidRPr="00A74F52" w:rsidRDefault="009635AE" w:rsidP="00B37EEE"/>
    <w:p w14:paraId="3CD6E7E9" w14:textId="77777777" w:rsidR="00B37EEE" w:rsidRDefault="009635AE" w:rsidP="00B37EEE">
      <w:pPr>
        <w:pStyle w:val="Paragraphedeliste"/>
        <w:numPr>
          <w:ilvl w:val="0"/>
          <w:numId w:val="1"/>
        </w:numPr>
      </w:pPr>
      <w:r w:rsidRPr="0031045F">
        <w:rPr>
          <w:b/>
          <w:smallCaps/>
          <w:u w:val="single"/>
        </w:rPr>
        <w:t>Service technique :</w:t>
      </w:r>
    </w:p>
    <w:p w14:paraId="1B8BB93A" w14:textId="77777777" w:rsidR="00B37EEE" w:rsidRPr="00A74F52" w:rsidRDefault="009635AE" w:rsidP="00B37EEE"/>
    <w:p w14:paraId="5A4DA8E8" w14:textId="77777777" w:rsidR="00B37EEE" w:rsidRDefault="009635AE" w:rsidP="00B37EEE">
      <w:pPr>
        <w:pStyle w:val="Paragraphedeliste"/>
        <w:numPr>
          <w:ilvl w:val="1"/>
          <w:numId w:val="1"/>
        </w:numPr>
      </w:pPr>
      <w:r>
        <w:t>Rapport de service des eaux usées</w:t>
      </w:r>
    </w:p>
    <w:p w14:paraId="7055A704" w14:textId="77777777" w:rsidR="00B37EEE" w:rsidRPr="00A74F52" w:rsidRDefault="009635AE" w:rsidP="00B37EEE"/>
    <w:p w14:paraId="20F54362" w14:textId="77777777" w:rsidR="00B37EEE" w:rsidRDefault="009635AE" w:rsidP="00B37EEE">
      <w:pPr>
        <w:pStyle w:val="Paragraphedeliste"/>
        <w:numPr>
          <w:ilvl w:val="0"/>
          <w:numId w:val="1"/>
        </w:numPr>
      </w:pPr>
      <w:r w:rsidRPr="0031045F">
        <w:rPr>
          <w:b/>
          <w:smallCaps/>
          <w:u w:val="single"/>
        </w:rPr>
        <w:t>Service de l'aqueduc :</w:t>
      </w:r>
    </w:p>
    <w:p w14:paraId="7C26D50C" w14:textId="77777777" w:rsidR="00B37EEE" w:rsidRPr="00A74F52" w:rsidRDefault="009635AE" w:rsidP="00B37EEE"/>
    <w:p w14:paraId="78C83461" w14:textId="77777777" w:rsidR="00B37EEE" w:rsidRDefault="009635AE" w:rsidP="00B37EEE">
      <w:pPr>
        <w:pStyle w:val="Paragraphedeliste"/>
        <w:numPr>
          <w:ilvl w:val="1"/>
          <w:numId w:val="1"/>
        </w:numPr>
      </w:pPr>
      <w:r>
        <w:t>Rapport d'exploitation - Station de traitem</w:t>
      </w:r>
      <w:r>
        <w:t xml:space="preserve">ent des eaux </w:t>
      </w:r>
    </w:p>
    <w:p w14:paraId="338E535E" w14:textId="77777777" w:rsidR="00B37EEE" w:rsidRPr="00A74F52" w:rsidRDefault="009635AE" w:rsidP="00B37EEE"/>
    <w:p w14:paraId="762106CD" w14:textId="77777777" w:rsidR="00B37EEE" w:rsidRDefault="009635AE" w:rsidP="00B37EEE">
      <w:pPr>
        <w:pStyle w:val="Paragraphedeliste"/>
        <w:numPr>
          <w:ilvl w:val="1"/>
          <w:numId w:val="1"/>
        </w:numPr>
      </w:pPr>
      <w:r>
        <w:t>Analyse pour démarrage du puits # 3</w:t>
      </w:r>
    </w:p>
    <w:p w14:paraId="6C0ED584" w14:textId="77777777" w:rsidR="00B37EEE" w:rsidRPr="00A74F52" w:rsidRDefault="009635AE" w:rsidP="00B37EEE"/>
    <w:p w14:paraId="10220A4A" w14:textId="47B4FE5A" w:rsidR="00B37EEE" w:rsidRDefault="009635AE" w:rsidP="00B37EEE">
      <w:pPr>
        <w:pStyle w:val="Paragraphedeliste"/>
        <w:numPr>
          <w:ilvl w:val="0"/>
          <w:numId w:val="1"/>
        </w:numPr>
      </w:pPr>
      <w:r w:rsidRPr="0031045F">
        <w:rPr>
          <w:b/>
          <w:smallCaps/>
          <w:u w:val="single"/>
        </w:rPr>
        <w:t>Correspondance</w:t>
      </w:r>
    </w:p>
    <w:p w14:paraId="04F16A90" w14:textId="77777777" w:rsidR="00B37EEE" w:rsidRPr="00A74F52" w:rsidRDefault="009635AE" w:rsidP="00B37EEE"/>
    <w:p w14:paraId="3C91DA33" w14:textId="56E840BA" w:rsidR="00B37EEE" w:rsidRDefault="009635AE" w:rsidP="00B37EEE">
      <w:pPr>
        <w:pStyle w:val="Paragraphedeliste"/>
        <w:numPr>
          <w:ilvl w:val="0"/>
          <w:numId w:val="1"/>
        </w:numPr>
      </w:pPr>
      <w:r w:rsidRPr="0031045F">
        <w:rPr>
          <w:b/>
          <w:smallCaps/>
          <w:u w:val="single"/>
        </w:rPr>
        <w:t>Divers</w:t>
      </w:r>
    </w:p>
    <w:p w14:paraId="426C9FBC" w14:textId="77777777" w:rsidR="00B37EEE" w:rsidRPr="00A74F52" w:rsidRDefault="009635AE" w:rsidP="00B37EEE"/>
    <w:p w14:paraId="5C38B487" w14:textId="77777777" w:rsidR="00B37EEE" w:rsidRDefault="009635AE" w:rsidP="00B37EEE">
      <w:pPr>
        <w:pStyle w:val="Paragraphedeliste"/>
        <w:numPr>
          <w:ilvl w:val="0"/>
          <w:numId w:val="1"/>
        </w:numPr>
      </w:pPr>
      <w:r w:rsidRPr="0031045F">
        <w:rPr>
          <w:b/>
          <w:smallCaps/>
          <w:u w:val="single"/>
        </w:rPr>
        <w:t>Levée de la session</w:t>
      </w:r>
    </w:p>
    <w:p w14:paraId="067298F5" w14:textId="77777777" w:rsidR="00B37EEE" w:rsidRPr="00A74F52" w:rsidRDefault="009635AE" w:rsidP="00B37EEE"/>
    <w:p w14:paraId="7EA0089F" w14:textId="77777777" w:rsidR="00F4408B" w:rsidRDefault="009635AE"/>
    <w:p w14:paraId="5C77C88D" w14:textId="77777777" w:rsidR="009E720B" w:rsidRPr="003B1056" w:rsidRDefault="009635AE">
      <w:pPr>
        <w:rPr>
          <w:sz w:val="2"/>
          <w:szCs w:val="2"/>
        </w:rPr>
      </w:pPr>
    </w:p>
    <w:p w14:paraId="7A55AEBF" w14:textId="77777777" w:rsidR="006B2152" w:rsidRDefault="009635AE" w:rsidP="00850EC5">
      <w:pPr>
        <w:tabs>
          <w:tab w:val="left" w:pos="720"/>
        </w:tabs>
        <w:ind w:left="720" w:hanging="720"/>
        <w:rPr>
          <w:b/>
          <w:u w:val="single"/>
        </w:rPr>
      </w:pPr>
      <w:r w:rsidRPr="00FF2B07">
        <w:rPr>
          <w:b/>
        </w:rPr>
        <w:t>1</w:t>
      </w:r>
      <w:r w:rsidRPr="00FF2B07">
        <w:rPr>
          <w:b/>
        </w:rPr>
        <w:t>.</w:t>
      </w:r>
      <w:r w:rsidRPr="00844BBD">
        <w:rPr>
          <w:b/>
        </w:rPr>
        <w:tab/>
      </w:r>
      <w:r w:rsidRPr="00534FF2">
        <w:rPr>
          <w:b/>
          <w:u w:val="single"/>
        </w:rPr>
        <w:t xml:space="preserve">OUVERTURE DE LA SÉANCE </w:t>
      </w:r>
    </w:p>
    <w:p w14:paraId="441DDA4F" w14:textId="77777777" w:rsidR="00F93734" w:rsidRDefault="009635AE" w:rsidP="006B2152">
      <w:pPr>
        <w:tabs>
          <w:tab w:val="left" w:pos="720"/>
        </w:tabs>
        <w:ind w:left="720" w:hanging="720"/>
      </w:pPr>
    </w:p>
    <w:p w14:paraId="484CEB88" w14:textId="77777777" w:rsidR="0085197F" w:rsidRDefault="009635AE">
      <w:pPr>
        <w:pStyle w:val="Normal0"/>
        <w:spacing w:line="0" w:lineRule="atLeast"/>
        <w:rPr>
          <w:color w:val="auto"/>
          <w:sz w:val="24"/>
          <w:szCs w:val="24"/>
        </w:rPr>
      </w:pPr>
      <w:r>
        <w:rPr>
          <w:sz w:val="24"/>
          <w:szCs w:val="24"/>
        </w:rPr>
        <w:t>Monsieur le maire, Hugo Mc Dermott, ouvre la séance.</w:t>
      </w:r>
    </w:p>
    <w:p w14:paraId="49F48A49" w14:textId="77777777" w:rsidR="00560595" w:rsidRDefault="009635AE" w:rsidP="00BE6AAD">
      <w:pPr>
        <w:ind w:left="900" w:hanging="900"/>
      </w:pPr>
    </w:p>
    <w:p w14:paraId="4569F01B" w14:textId="77777777" w:rsidR="00560595" w:rsidRDefault="009635AE"/>
    <w:p w14:paraId="0C2D10A2"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2022-136</w:t>
      </w:r>
    </w:p>
    <w:p w14:paraId="37E3BBA4" w14:textId="77777777" w:rsidR="00560595" w:rsidRDefault="009635AE" w:rsidP="00850EC5">
      <w:pPr>
        <w:tabs>
          <w:tab w:val="left" w:pos="720"/>
        </w:tabs>
        <w:ind w:left="720" w:hanging="720"/>
      </w:pPr>
    </w:p>
    <w:p w14:paraId="36A26389" w14:textId="77777777" w:rsidR="006B2152" w:rsidRDefault="009635AE" w:rsidP="00850EC5">
      <w:pPr>
        <w:tabs>
          <w:tab w:val="left" w:pos="720"/>
        </w:tabs>
        <w:ind w:left="720" w:hanging="720"/>
        <w:rPr>
          <w:b/>
          <w:u w:val="single"/>
        </w:rPr>
      </w:pPr>
      <w:r w:rsidRPr="00FF2B07">
        <w:rPr>
          <w:b/>
        </w:rPr>
        <w:t>2</w:t>
      </w:r>
      <w:r w:rsidRPr="00FF2B07">
        <w:rPr>
          <w:b/>
        </w:rPr>
        <w:t>.</w:t>
      </w:r>
      <w:r w:rsidRPr="00844BBD">
        <w:rPr>
          <w:b/>
        </w:rPr>
        <w:tab/>
      </w:r>
      <w:r w:rsidRPr="00534FF2">
        <w:rPr>
          <w:b/>
          <w:u w:val="single"/>
        </w:rPr>
        <w:t>ADOPTION DE L'ORDRE DU JOUR</w:t>
      </w:r>
    </w:p>
    <w:p w14:paraId="0ED15A43" w14:textId="77777777" w:rsidR="00F93734" w:rsidRDefault="009635AE" w:rsidP="006B2152">
      <w:pPr>
        <w:tabs>
          <w:tab w:val="left" w:pos="720"/>
        </w:tabs>
        <w:ind w:left="720" w:hanging="720"/>
      </w:pPr>
    </w:p>
    <w:p w14:paraId="10806780" w14:textId="77777777" w:rsidR="007A223F" w:rsidRDefault="009635AE" w:rsidP="00BE6AAD">
      <w:r w:rsidRPr="00F93734">
        <w:rPr>
          <w:b/>
        </w:rPr>
        <w:t>IL EST PROPOSÉ PAR :</w:t>
      </w:r>
      <w:r>
        <w:t xml:space="preserve"> </w:t>
      </w:r>
      <w:r>
        <w:t>la conseillère</w:t>
      </w:r>
      <w:r>
        <w:t xml:space="preserve"> Stéphanie Lambert</w:t>
      </w:r>
    </w:p>
    <w:p w14:paraId="290F64F4"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conseillère</w:t>
      </w:r>
      <w:r>
        <w:t xml:space="preserve"> Irène Drouin Dubreuil</w:t>
      </w:r>
    </w:p>
    <w:p w14:paraId="4EA0BB1B" w14:textId="77777777" w:rsidR="00560595" w:rsidRDefault="009635AE" w:rsidP="00BE6AAD">
      <w:r>
        <w:t>et</w:t>
      </w:r>
      <w:r>
        <w:t xml:space="preserve"> </w:t>
      </w:r>
      <w:r>
        <w:t>résolu à l'unanimité</w:t>
      </w:r>
      <w:r>
        <w:t> :</w:t>
      </w:r>
    </w:p>
    <w:p w14:paraId="0736EC2E" w14:textId="77777777" w:rsidR="00C80D23" w:rsidRDefault="009635AE" w:rsidP="00BE6AAD"/>
    <w:p w14:paraId="610F4D5E" w14:textId="77777777" w:rsidR="0085197F" w:rsidRDefault="009635AE">
      <w:pPr>
        <w:pStyle w:val="Normal1"/>
        <w:spacing w:line="0" w:lineRule="atLeast"/>
        <w:rPr>
          <w:color w:val="auto"/>
          <w:sz w:val="24"/>
          <w:szCs w:val="24"/>
        </w:rPr>
      </w:pPr>
      <w:r>
        <w:rPr>
          <w:sz w:val="24"/>
          <w:szCs w:val="24"/>
        </w:rPr>
        <w:t>D'ADOPTER l'ordre du jour tel que présenté.</w:t>
      </w:r>
    </w:p>
    <w:p w14:paraId="2317F2E1" w14:textId="77777777" w:rsidR="00F8219A" w:rsidRDefault="009635AE" w:rsidP="00BE6AAD"/>
    <w:p w14:paraId="68CD7282" w14:textId="77777777" w:rsidR="00CE3B28" w:rsidRDefault="009635AE" w:rsidP="00BE6AAD">
      <w:pPr>
        <w:rPr>
          <w:b/>
        </w:rPr>
      </w:pPr>
      <w:r w:rsidRPr="00C80D23">
        <w:rPr>
          <w:b/>
        </w:rPr>
        <w:t>ADOPTÉE</w:t>
      </w:r>
    </w:p>
    <w:p w14:paraId="2CAEDE16" w14:textId="77777777" w:rsidR="00560595" w:rsidRDefault="009635AE" w:rsidP="00BE6AAD">
      <w:pPr>
        <w:ind w:left="900" w:hanging="900"/>
      </w:pPr>
    </w:p>
    <w:p w14:paraId="4B8ACB4E" w14:textId="77777777" w:rsidR="00560595" w:rsidRDefault="009635AE"/>
    <w:p w14:paraId="26A65CF5" w14:textId="77777777" w:rsidR="009E720B" w:rsidRPr="003B1056" w:rsidRDefault="009635AE">
      <w:pPr>
        <w:rPr>
          <w:sz w:val="2"/>
          <w:szCs w:val="2"/>
        </w:rPr>
      </w:pPr>
    </w:p>
    <w:p w14:paraId="5748F2E0" w14:textId="77777777" w:rsidR="006B2152" w:rsidRDefault="009635AE" w:rsidP="00850EC5">
      <w:pPr>
        <w:tabs>
          <w:tab w:val="left" w:pos="720"/>
        </w:tabs>
        <w:ind w:left="720" w:hanging="720"/>
        <w:rPr>
          <w:b/>
          <w:u w:val="single"/>
        </w:rPr>
      </w:pPr>
      <w:r w:rsidRPr="00FF2B07">
        <w:rPr>
          <w:b/>
        </w:rPr>
        <w:t>3</w:t>
      </w:r>
      <w:r w:rsidRPr="00FF2B07">
        <w:rPr>
          <w:b/>
        </w:rPr>
        <w:t>.</w:t>
      </w:r>
      <w:r w:rsidRPr="00844BBD">
        <w:rPr>
          <w:b/>
        </w:rPr>
        <w:tab/>
      </w:r>
      <w:r w:rsidRPr="00534FF2">
        <w:rPr>
          <w:b/>
          <w:u w:val="single"/>
        </w:rPr>
        <w:t>PAROLE AU PUBLIC ET PÉRIODE DE QUESTIONS</w:t>
      </w:r>
    </w:p>
    <w:p w14:paraId="249A6D58" w14:textId="77777777" w:rsidR="00F93734" w:rsidRDefault="009635AE" w:rsidP="006B2152">
      <w:pPr>
        <w:tabs>
          <w:tab w:val="left" w:pos="720"/>
        </w:tabs>
        <w:ind w:left="720" w:hanging="720"/>
      </w:pPr>
    </w:p>
    <w:p w14:paraId="53618702" w14:textId="77777777" w:rsidR="0085197F" w:rsidRDefault="009635AE">
      <w:pPr>
        <w:pStyle w:val="Normal2"/>
        <w:spacing w:line="0" w:lineRule="atLeast"/>
        <w:rPr>
          <w:color w:val="auto"/>
          <w:sz w:val="24"/>
          <w:szCs w:val="24"/>
        </w:rPr>
      </w:pPr>
      <w:r>
        <w:rPr>
          <w:sz w:val="24"/>
          <w:szCs w:val="24"/>
        </w:rPr>
        <w:t>Une période de questions est tenue à l'intention des contribuables.</w:t>
      </w:r>
    </w:p>
    <w:p w14:paraId="5F8540D9" w14:textId="77777777" w:rsidR="00560595" w:rsidRDefault="009635AE" w:rsidP="00BE6AAD">
      <w:pPr>
        <w:ind w:left="900" w:hanging="900"/>
      </w:pPr>
    </w:p>
    <w:p w14:paraId="1615BEF8" w14:textId="77777777" w:rsidR="00560595" w:rsidRDefault="009635AE"/>
    <w:p w14:paraId="5B4BE66A" w14:textId="77777777" w:rsidR="009E720B" w:rsidRPr="003B1056" w:rsidRDefault="009635AE">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MERGEFIELD TableEnd:Statements </w:instrText>
      </w:r>
      <w:r>
        <w:fldChar w:fldCharType="separate"/>
      </w:r>
      <w:r>
        <w:fldChar w:fldCharType="end"/>
      </w:r>
    </w:p>
    <w:p w14:paraId="09D364CD"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2022-137</w:t>
      </w:r>
    </w:p>
    <w:p w14:paraId="0DCEBC5B" w14:textId="77777777" w:rsidR="00560595" w:rsidRDefault="009635AE" w:rsidP="00850EC5">
      <w:pPr>
        <w:tabs>
          <w:tab w:val="left" w:pos="720"/>
        </w:tabs>
        <w:ind w:left="720" w:hanging="720"/>
      </w:pPr>
    </w:p>
    <w:p w14:paraId="4F1CA528" w14:textId="77777777" w:rsidR="006B2152" w:rsidRDefault="009635AE" w:rsidP="00850EC5">
      <w:pPr>
        <w:tabs>
          <w:tab w:val="left" w:pos="720"/>
        </w:tabs>
        <w:ind w:left="720" w:hanging="720"/>
        <w:rPr>
          <w:b/>
          <w:u w:val="single"/>
        </w:rPr>
      </w:pPr>
      <w:r w:rsidRPr="00FF2B07">
        <w:rPr>
          <w:b/>
        </w:rPr>
        <w:t>4.1</w:t>
      </w:r>
      <w:r w:rsidRPr="00FF2B07">
        <w:rPr>
          <w:b/>
        </w:rPr>
        <w:t>.</w:t>
      </w:r>
      <w:r w:rsidRPr="00844BBD">
        <w:rPr>
          <w:b/>
        </w:rPr>
        <w:tab/>
      </w:r>
      <w:r w:rsidRPr="00534FF2">
        <w:rPr>
          <w:b/>
          <w:u w:val="single"/>
        </w:rPr>
        <w:t>ADOPTION DES PROCÈS-VERBAUX DU 5 JUILLET ET DU 19 JUILLET 2022</w:t>
      </w:r>
    </w:p>
    <w:p w14:paraId="18F8CEEB" w14:textId="77777777" w:rsidR="00F93734" w:rsidRDefault="009635AE" w:rsidP="006B2152">
      <w:pPr>
        <w:tabs>
          <w:tab w:val="left" w:pos="720"/>
        </w:tabs>
        <w:ind w:left="720" w:hanging="720"/>
      </w:pPr>
    </w:p>
    <w:p w14:paraId="1C26C99E" w14:textId="77777777" w:rsidR="0085197F" w:rsidRDefault="009635AE">
      <w:pPr>
        <w:pStyle w:val="Normal3"/>
        <w:spacing w:line="0" w:lineRule="atLeast"/>
        <w:jc w:val="both"/>
        <w:rPr>
          <w:color w:val="auto"/>
          <w:sz w:val="24"/>
          <w:szCs w:val="24"/>
        </w:rPr>
      </w:pPr>
      <w:r>
        <w:rPr>
          <w:sz w:val="24"/>
          <w:szCs w:val="24"/>
        </w:rPr>
        <w:t xml:space="preserve">Chaque membre du Conseil ayant reçu copie des procès-verbaux mentionnés en </w:t>
      </w:r>
      <w:r>
        <w:rPr>
          <w:sz w:val="24"/>
          <w:szCs w:val="24"/>
        </w:rPr>
        <w:t>rubrique;</w:t>
      </w:r>
    </w:p>
    <w:p w14:paraId="17116760" w14:textId="77777777" w:rsidR="0085197F" w:rsidRDefault="0085197F">
      <w:pPr>
        <w:pStyle w:val="Normal3"/>
        <w:spacing w:line="0" w:lineRule="atLeast"/>
        <w:jc w:val="both"/>
        <w:rPr>
          <w:color w:val="auto"/>
          <w:sz w:val="24"/>
          <w:szCs w:val="24"/>
        </w:rPr>
      </w:pPr>
    </w:p>
    <w:p w14:paraId="11B79177" w14:textId="77777777" w:rsidR="0085197F" w:rsidRDefault="009635AE">
      <w:pPr>
        <w:pStyle w:val="Normal3"/>
        <w:spacing w:line="0" w:lineRule="atLeast"/>
        <w:jc w:val="both"/>
        <w:rPr>
          <w:color w:val="auto"/>
          <w:sz w:val="24"/>
          <w:szCs w:val="24"/>
        </w:rPr>
      </w:pPr>
      <w:r>
        <w:rPr>
          <w:sz w:val="24"/>
          <w:szCs w:val="24"/>
        </w:rPr>
        <w:t>EN CONSÉQUENCE,</w:t>
      </w:r>
    </w:p>
    <w:p w14:paraId="4A542F90" w14:textId="77777777" w:rsidR="00560595" w:rsidRDefault="009635AE" w:rsidP="00BE6AAD">
      <w:pPr>
        <w:ind w:left="900"/>
      </w:pPr>
    </w:p>
    <w:p w14:paraId="1AB17D08" w14:textId="77777777" w:rsidR="007A223F" w:rsidRDefault="009635AE" w:rsidP="00BE6AAD">
      <w:r w:rsidRPr="00F93734">
        <w:rPr>
          <w:b/>
        </w:rPr>
        <w:t>IL EST PROPOSÉ PAR :</w:t>
      </w:r>
      <w:r>
        <w:t xml:space="preserve"> </w:t>
      </w:r>
      <w:r>
        <w:t>la conseillère</w:t>
      </w:r>
      <w:r>
        <w:t xml:space="preserve"> Lydia Richer</w:t>
      </w:r>
    </w:p>
    <w:p w14:paraId="26166DF4"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rsidRPr="00D97450">
        <w:t>le</w:t>
      </w:r>
      <w:r>
        <w:rPr>
          <w:b/>
        </w:rPr>
        <w:t xml:space="preserve"> </w:t>
      </w:r>
      <w:r>
        <w:t>conseiller</w:t>
      </w:r>
      <w:r>
        <w:t xml:space="preserve"> Jean-François Morin</w:t>
      </w:r>
    </w:p>
    <w:p w14:paraId="4584FF82" w14:textId="77777777" w:rsidR="00560595" w:rsidRDefault="009635AE" w:rsidP="00BE6AAD">
      <w:r>
        <w:t>et</w:t>
      </w:r>
      <w:r>
        <w:t xml:space="preserve"> résolu à l'unanimité</w:t>
      </w:r>
      <w:r>
        <w:t> :</w:t>
      </w:r>
    </w:p>
    <w:p w14:paraId="1A4AFE36" w14:textId="77777777" w:rsidR="00C80D23" w:rsidRDefault="009635AE" w:rsidP="00BE6AAD"/>
    <w:p w14:paraId="4A072B3E" w14:textId="77777777" w:rsidR="0085197F" w:rsidRDefault="009635AE">
      <w:pPr>
        <w:pStyle w:val="Normal4"/>
        <w:spacing w:line="0" w:lineRule="atLeast"/>
        <w:jc w:val="both"/>
        <w:rPr>
          <w:color w:val="auto"/>
          <w:sz w:val="24"/>
          <w:szCs w:val="24"/>
        </w:rPr>
      </w:pPr>
      <w:r>
        <w:rPr>
          <w:sz w:val="24"/>
          <w:szCs w:val="24"/>
        </w:rPr>
        <w:t>QUE soient adoptés les procès-verbaux de la séance ordinaire du 5 juillet 2022 et de la séance extraordin</w:t>
      </w:r>
      <w:r>
        <w:rPr>
          <w:sz w:val="24"/>
          <w:szCs w:val="24"/>
        </w:rPr>
        <w:t>aire du 19 juillet 2022,</w:t>
      </w:r>
      <w:r>
        <w:rPr>
          <w:sz w:val="24"/>
          <w:szCs w:val="24"/>
          <w:shd w:val="clear" w:color="auto" w:fill="FFFFFF"/>
        </w:rPr>
        <w:t xml:space="preserve"> tels que rédigés, et d'en approuver les signatures.</w:t>
      </w:r>
    </w:p>
    <w:p w14:paraId="1012CA42" w14:textId="77777777" w:rsidR="00F8219A" w:rsidRDefault="009635AE" w:rsidP="00BE6AAD"/>
    <w:p w14:paraId="3BE60C8F" w14:textId="77777777" w:rsidR="00CE3B28" w:rsidRDefault="009635AE" w:rsidP="00BE6AAD">
      <w:pPr>
        <w:rPr>
          <w:b/>
        </w:rPr>
      </w:pPr>
      <w:r w:rsidRPr="00C80D23">
        <w:rPr>
          <w:b/>
        </w:rPr>
        <w:t>ADOPTÉE</w:t>
      </w:r>
    </w:p>
    <w:p w14:paraId="037CA7D7" w14:textId="26410064" w:rsidR="00560595" w:rsidRDefault="009635AE" w:rsidP="00BE6AAD">
      <w:pPr>
        <w:ind w:left="900" w:hanging="900"/>
      </w:pPr>
    </w:p>
    <w:p w14:paraId="26B8BCB2" w14:textId="79D9A914" w:rsidR="00F8667E" w:rsidRDefault="00F8667E" w:rsidP="00BE6AAD">
      <w:pPr>
        <w:ind w:left="900" w:hanging="900"/>
      </w:pPr>
    </w:p>
    <w:p w14:paraId="2E385A47" w14:textId="77777777" w:rsidR="00F8667E" w:rsidRDefault="00F8667E" w:rsidP="00BE6AAD">
      <w:pPr>
        <w:ind w:left="900" w:hanging="900"/>
      </w:pPr>
    </w:p>
    <w:p w14:paraId="603F8712" w14:textId="77777777" w:rsidR="00560595" w:rsidRDefault="009635AE"/>
    <w:p w14:paraId="002D9E93"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2022-138</w:t>
      </w:r>
    </w:p>
    <w:p w14:paraId="7129297E" w14:textId="77777777" w:rsidR="00560595" w:rsidRDefault="009635AE" w:rsidP="00850EC5">
      <w:pPr>
        <w:tabs>
          <w:tab w:val="left" w:pos="720"/>
        </w:tabs>
        <w:ind w:left="720" w:hanging="720"/>
      </w:pPr>
    </w:p>
    <w:p w14:paraId="5329BA8A" w14:textId="77777777" w:rsidR="006B2152" w:rsidRDefault="009635AE" w:rsidP="00850EC5">
      <w:pPr>
        <w:tabs>
          <w:tab w:val="left" w:pos="720"/>
        </w:tabs>
        <w:ind w:left="720" w:hanging="720"/>
        <w:rPr>
          <w:b/>
          <w:u w:val="single"/>
        </w:rPr>
      </w:pPr>
      <w:r w:rsidRPr="00FF2B07">
        <w:rPr>
          <w:b/>
        </w:rPr>
        <w:lastRenderedPageBreak/>
        <w:t>4.2</w:t>
      </w:r>
      <w:r w:rsidRPr="00FF2B07">
        <w:rPr>
          <w:b/>
        </w:rPr>
        <w:t>.</w:t>
      </w:r>
      <w:r w:rsidRPr="00844BBD">
        <w:rPr>
          <w:b/>
        </w:rPr>
        <w:tab/>
      </w:r>
      <w:r w:rsidRPr="00534FF2">
        <w:rPr>
          <w:b/>
          <w:u w:val="single"/>
        </w:rPr>
        <w:t>ADOPTION DES COMPTES À PAYER</w:t>
      </w:r>
    </w:p>
    <w:p w14:paraId="02E61A6D" w14:textId="77777777" w:rsidR="00F93734" w:rsidRDefault="009635AE" w:rsidP="006B2152">
      <w:pPr>
        <w:tabs>
          <w:tab w:val="left" w:pos="720"/>
        </w:tabs>
        <w:ind w:left="720" w:hanging="720"/>
      </w:pPr>
    </w:p>
    <w:p w14:paraId="5090765A" w14:textId="77777777" w:rsidR="0085197F" w:rsidRDefault="009635AE">
      <w:pPr>
        <w:pStyle w:val="Normal5"/>
        <w:spacing w:line="0" w:lineRule="atLeast"/>
        <w:jc w:val="both"/>
        <w:rPr>
          <w:color w:val="auto"/>
          <w:sz w:val="24"/>
          <w:szCs w:val="24"/>
        </w:rPr>
      </w:pPr>
      <w:r>
        <w:rPr>
          <w:sz w:val="24"/>
          <w:szCs w:val="24"/>
        </w:rPr>
        <w:t xml:space="preserve">CONSIDÉRANT QUE la directrice générale et greffière-trésorière a déposé le certificat de </w:t>
      </w:r>
      <w:r>
        <w:rPr>
          <w:sz w:val="24"/>
          <w:szCs w:val="24"/>
        </w:rPr>
        <w:t>disponibilité de crédits;</w:t>
      </w:r>
    </w:p>
    <w:p w14:paraId="511941B9" w14:textId="77777777" w:rsidR="0085197F" w:rsidRDefault="0085197F">
      <w:pPr>
        <w:pStyle w:val="Normal5"/>
        <w:spacing w:line="0" w:lineRule="atLeast"/>
        <w:jc w:val="both"/>
        <w:rPr>
          <w:color w:val="auto"/>
          <w:sz w:val="24"/>
          <w:szCs w:val="24"/>
        </w:rPr>
      </w:pPr>
    </w:p>
    <w:p w14:paraId="50FB3DAF" w14:textId="77777777" w:rsidR="0085197F" w:rsidRDefault="009635AE">
      <w:pPr>
        <w:pStyle w:val="Normal5"/>
        <w:spacing w:line="0" w:lineRule="atLeast"/>
        <w:jc w:val="both"/>
        <w:rPr>
          <w:color w:val="auto"/>
          <w:sz w:val="24"/>
          <w:szCs w:val="24"/>
        </w:rPr>
      </w:pPr>
      <w:r>
        <w:rPr>
          <w:sz w:val="24"/>
          <w:szCs w:val="24"/>
        </w:rPr>
        <w:t xml:space="preserve">EN CONSÉQUENCE, </w:t>
      </w:r>
    </w:p>
    <w:p w14:paraId="517A367E" w14:textId="77777777" w:rsidR="00560595" w:rsidRDefault="009635AE" w:rsidP="00BE6AAD">
      <w:pPr>
        <w:ind w:left="900"/>
      </w:pPr>
    </w:p>
    <w:p w14:paraId="58896A65" w14:textId="77777777" w:rsidR="007A223F" w:rsidRDefault="009635AE" w:rsidP="00BE6AAD">
      <w:r w:rsidRPr="00F93734">
        <w:rPr>
          <w:b/>
        </w:rPr>
        <w:t>IL EST PROPOSÉ PAR :</w:t>
      </w:r>
      <w:r>
        <w:t xml:space="preserve"> </w:t>
      </w:r>
      <w:r>
        <w:t>la conseillère</w:t>
      </w:r>
      <w:r>
        <w:t xml:space="preserve"> Mélissa Lussier</w:t>
      </w:r>
    </w:p>
    <w:p w14:paraId="2AC390BD"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conseillère</w:t>
      </w:r>
      <w:r>
        <w:t xml:space="preserve"> Lydia Richer</w:t>
      </w:r>
    </w:p>
    <w:p w14:paraId="2B9479A7" w14:textId="77777777" w:rsidR="00560595" w:rsidRDefault="009635AE" w:rsidP="00BE6AAD">
      <w:r>
        <w:t>et</w:t>
      </w:r>
      <w:r>
        <w:t xml:space="preserve"> résolu à l'unanimité</w:t>
      </w:r>
      <w:r>
        <w:t> :</w:t>
      </w:r>
    </w:p>
    <w:p w14:paraId="7A0BD115" w14:textId="77777777" w:rsidR="00C80D23" w:rsidRDefault="009635AE" w:rsidP="00BE6AAD"/>
    <w:p w14:paraId="32611588" w14:textId="77777777" w:rsidR="0085197F" w:rsidRDefault="009635AE">
      <w:pPr>
        <w:pStyle w:val="Normal6"/>
        <w:spacing w:line="0" w:lineRule="atLeast"/>
        <w:jc w:val="both"/>
        <w:rPr>
          <w:color w:val="auto"/>
          <w:sz w:val="24"/>
          <w:szCs w:val="24"/>
        </w:rPr>
      </w:pPr>
      <w:r>
        <w:rPr>
          <w:sz w:val="24"/>
          <w:szCs w:val="24"/>
        </w:rPr>
        <w:t xml:space="preserve">QUE la liste des comptes à payer au 22 août 2022 </w:t>
      </w:r>
      <w:r>
        <w:rPr>
          <w:sz w:val="24"/>
          <w:szCs w:val="24"/>
          <w:shd w:val="clear" w:color="auto" w:fill="FFFFFF"/>
        </w:rPr>
        <w:t>soit adoptée telle que présentée.</w:t>
      </w:r>
    </w:p>
    <w:p w14:paraId="5183C278" w14:textId="77777777" w:rsidR="0085197F" w:rsidRDefault="0085197F">
      <w:pPr>
        <w:pStyle w:val="Normal6"/>
        <w:spacing w:line="0" w:lineRule="atLeast"/>
        <w:rPr>
          <w:color w:val="auto"/>
          <w:sz w:val="24"/>
          <w:szCs w:val="24"/>
        </w:rPr>
      </w:pPr>
    </w:p>
    <w:p w14:paraId="46C85B0C" w14:textId="77777777" w:rsidR="0085197F" w:rsidRDefault="009635AE">
      <w:pPr>
        <w:pStyle w:val="Normal6"/>
        <w:spacing w:line="0" w:lineRule="atLeast"/>
        <w:jc w:val="both"/>
        <w:rPr>
          <w:color w:val="auto"/>
          <w:sz w:val="24"/>
          <w:szCs w:val="24"/>
        </w:rPr>
      </w:pPr>
      <w:r>
        <w:rPr>
          <w:sz w:val="24"/>
          <w:szCs w:val="24"/>
          <w:shd w:val="clear" w:color="auto" w:fill="FFFFFF"/>
        </w:rPr>
        <w:t>QUE la directrice générale et greffière-trésorière est autorisée à payer lesdits comptes à même le fonds général d'administration.</w:t>
      </w:r>
    </w:p>
    <w:p w14:paraId="0F59B2F4" w14:textId="77777777" w:rsidR="0085197F" w:rsidRDefault="0085197F">
      <w:pPr>
        <w:pStyle w:val="Normal6"/>
        <w:spacing w:line="0" w:lineRule="atLeast"/>
        <w:jc w:val="both"/>
        <w:rPr>
          <w:color w:val="auto"/>
          <w:sz w:val="24"/>
          <w:szCs w:val="24"/>
        </w:rPr>
      </w:pPr>
    </w:p>
    <w:p w14:paraId="7F32FB13" w14:textId="77777777" w:rsidR="0085197F" w:rsidRDefault="009635AE">
      <w:pPr>
        <w:pStyle w:val="Normal6"/>
        <w:numPr>
          <w:ilvl w:val="0"/>
          <w:numId w:val="2"/>
        </w:numPr>
        <w:tabs>
          <w:tab w:val="right" w:pos="6420"/>
        </w:tabs>
        <w:spacing w:line="0" w:lineRule="atLeast"/>
        <w:rPr>
          <w:color w:val="auto"/>
          <w:sz w:val="24"/>
          <w:szCs w:val="24"/>
        </w:rPr>
      </w:pPr>
      <w:r>
        <w:rPr>
          <w:sz w:val="24"/>
          <w:szCs w:val="24"/>
          <w:shd w:val="clear" w:color="auto" w:fill="FFFFFF"/>
        </w:rPr>
        <w:t xml:space="preserve">Salaires de la semaine du 10 juillet  2022 au 23 juillet 2022 : </w:t>
      </w:r>
      <w:r>
        <w:rPr>
          <w:sz w:val="24"/>
          <w:szCs w:val="24"/>
          <w:shd w:val="clear" w:color="auto" w:fill="FFFFFF"/>
        </w:rPr>
        <w:tab/>
        <w:t>37 737.72 $</w:t>
      </w:r>
    </w:p>
    <w:p w14:paraId="61D71032" w14:textId="77777777" w:rsidR="0085197F" w:rsidRDefault="0085197F">
      <w:pPr>
        <w:pStyle w:val="Normal6"/>
        <w:tabs>
          <w:tab w:val="right" w:pos="6420"/>
        </w:tabs>
        <w:spacing w:line="0" w:lineRule="atLeast"/>
        <w:rPr>
          <w:color w:val="auto"/>
          <w:sz w:val="24"/>
          <w:szCs w:val="24"/>
        </w:rPr>
      </w:pPr>
    </w:p>
    <w:p w14:paraId="12953797" w14:textId="77777777" w:rsidR="0085197F" w:rsidRDefault="009635AE">
      <w:pPr>
        <w:pStyle w:val="Normal6"/>
        <w:numPr>
          <w:ilvl w:val="0"/>
          <w:numId w:val="2"/>
        </w:numPr>
        <w:tabs>
          <w:tab w:val="right" w:pos="6420"/>
        </w:tabs>
        <w:spacing w:line="0" w:lineRule="atLeast"/>
        <w:rPr>
          <w:color w:val="auto"/>
          <w:sz w:val="24"/>
          <w:szCs w:val="24"/>
        </w:rPr>
      </w:pPr>
      <w:r>
        <w:rPr>
          <w:sz w:val="24"/>
          <w:szCs w:val="24"/>
          <w:shd w:val="clear" w:color="auto" w:fill="FFFFFF"/>
        </w:rPr>
        <w:t xml:space="preserve">Salaires de la semaine du 24 juillet  2022 au 6 août 2022 : </w:t>
      </w:r>
      <w:r>
        <w:rPr>
          <w:sz w:val="24"/>
          <w:szCs w:val="24"/>
          <w:shd w:val="clear" w:color="auto" w:fill="FFFFFF"/>
        </w:rPr>
        <w:tab/>
      </w:r>
      <w:r>
        <w:rPr>
          <w:sz w:val="24"/>
          <w:szCs w:val="24"/>
          <w:shd w:val="clear" w:color="auto" w:fill="FFFFFF"/>
        </w:rPr>
        <w:tab/>
        <w:t>44 784.34 $</w:t>
      </w:r>
    </w:p>
    <w:p w14:paraId="01826524" w14:textId="77777777" w:rsidR="0085197F" w:rsidRDefault="0085197F">
      <w:pPr>
        <w:pStyle w:val="Normal6"/>
        <w:tabs>
          <w:tab w:val="right" w:pos="6420"/>
        </w:tabs>
        <w:spacing w:line="0" w:lineRule="atLeast"/>
        <w:rPr>
          <w:color w:val="auto"/>
          <w:sz w:val="24"/>
          <w:szCs w:val="24"/>
        </w:rPr>
      </w:pPr>
    </w:p>
    <w:p w14:paraId="026EBBEC" w14:textId="77777777" w:rsidR="0085197F" w:rsidRDefault="0085197F">
      <w:pPr>
        <w:pStyle w:val="Normal6"/>
        <w:tabs>
          <w:tab w:val="right" w:pos="6420"/>
        </w:tabs>
        <w:spacing w:line="0" w:lineRule="atLeast"/>
        <w:rPr>
          <w:color w:val="auto"/>
          <w:sz w:val="24"/>
          <w:szCs w:val="24"/>
        </w:rPr>
      </w:pPr>
    </w:p>
    <w:p w14:paraId="6D2BF5CB" w14:textId="77777777" w:rsidR="0085197F" w:rsidRDefault="0085197F">
      <w:pPr>
        <w:pStyle w:val="Normal6"/>
        <w:tabs>
          <w:tab w:val="right" w:pos="6420"/>
        </w:tabs>
        <w:spacing w:line="0" w:lineRule="atLeast"/>
        <w:rPr>
          <w:color w:val="auto"/>
          <w:sz w:val="24"/>
          <w:szCs w:val="24"/>
        </w:rPr>
      </w:pPr>
    </w:p>
    <w:p w14:paraId="4A8166C4" w14:textId="77777777" w:rsidR="0085197F" w:rsidRDefault="009635AE">
      <w:pPr>
        <w:pStyle w:val="Normal6"/>
        <w:tabs>
          <w:tab w:val="right" w:pos="6420"/>
        </w:tabs>
        <w:spacing w:line="0" w:lineRule="atLeast"/>
        <w:rPr>
          <w:color w:val="auto"/>
          <w:sz w:val="24"/>
          <w:szCs w:val="24"/>
        </w:rPr>
      </w:pPr>
      <w:r>
        <w:rPr>
          <w:sz w:val="24"/>
          <w:szCs w:val="24"/>
        </w:rPr>
        <w:t>Déboursés déjà payés :</w:t>
      </w:r>
    </w:p>
    <w:p w14:paraId="61503BA7" w14:textId="77777777" w:rsidR="0085197F" w:rsidRDefault="0085197F">
      <w:pPr>
        <w:pStyle w:val="Normal6"/>
        <w:tabs>
          <w:tab w:val="right" w:pos="6420"/>
        </w:tabs>
        <w:spacing w:line="0" w:lineRule="atLeast"/>
        <w:rPr>
          <w:color w:val="auto"/>
          <w:sz w:val="24"/>
          <w:szCs w:val="24"/>
        </w:rPr>
      </w:pPr>
    </w:p>
    <w:p w14:paraId="5E0D5653" w14:textId="77777777" w:rsidR="0085197F" w:rsidRDefault="009635AE">
      <w:pPr>
        <w:pStyle w:val="Normal6"/>
        <w:numPr>
          <w:ilvl w:val="0"/>
          <w:numId w:val="2"/>
        </w:numPr>
        <w:tabs>
          <w:tab w:val="right" w:pos="6420"/>
        </w:tabs>
        <w:spacing w:line="0" w:lineRule="atLeast"/>
        <w:rPr>
          <w:color w:val="auto"/>
          <w:sz w:val="24"/>
          <w:szCs w:val="24"/>
        </w:rPr>
      </w:pPr>
      <w:r>
        <w:rPr>
          <w:sz w:val="24"/>
          <w:szCs w:val="24"/>
        </w:rPr>
        <w:t>Chèques n</w:t>
      </w:r>
      <w:r>
        <w:rPr>
          <w:sz w:val="24"/>
          <w:szCs w:val="24"/>
          <w:vertAlign w:val="superscript"/>
        </w:rPr>
        <w:t xml:space="preserve">o  </w:t>
      </w:r>
      <w:r>
        <w:rPr>
          <w:sz w:val="24"/>
          <w:szCs w:val="24"/>
        </w:rPr>
        <w:t>1474</w:t>
      </w:r>
      <w:r>
        <w:rPr>
          <w:sz w:val="24"/>
          <w:szCs w:val="24"/>
          <w:shd w:val="clear" w:color="auto" w:fill="FFFFFF"/>
        </w:rPr>
        <w:t xml:space="preserve"> à 1490 </w:t>
      </w:r>
      <w:r>
        <w:rPr>
          <w:sz w:val="24"/>
          <w:szCs w:val="24"/>
        </w:rPr>
        <w:t>:</w:t>
      </w:r>
      <w:r>
        <w:rPr>
          <w:sz w:val="24"/>
          <w:szCs w:val="24"/>
        </w:rPr>
        <w:tab/>
      </w:r>
      <w:r>
        <w:rPr>
          <w:sz w:val="24"/>
          <w:szCs w:val="24"/>
        </w:rPr>
        <w:tab/>
        <w:t>41 744.58 $</w:t>
      </w:r>
    </w:p>
    <w:p w14:paraId="40B59421" w14:textId="77777777" w:rsidR="0085197F" w:rsidRDefault="0085197F">
      <w:pPr>
        <w:pStyle w:val="Normal6"/>
        <w:tabs>
          <w:tab w:val="right" w:pos="6420"/>
        </w:tabs>
        <w:spacing w:line="0" w:lineRule="atLeast"/>
        <w:rPr>
          <w:color w:val="auto"/>
          <w:sz w:val="24"/>
          <w:szCs w:val="24"/>
        </w:rPr>
      </w:pPr>
    </w:p>
    <w:p w14:paraId="110097FF" w14:textId="77777777" w:rsidR="0085197F" w:rsidRDefault="009635AE">
      <w:pPr>
        <w:pStyle w:val="Normal6"/>
        <w:numPr>
          <w:ilvl w:val="0"/>
          <w:numId w:val="3"/>
        </w:numPr>
        <w:tabs>
          <w:tab w:val="right" w:pos="6420"/>
        </w:tabs>
        <w:spacing w:line="0" w:lineRule="atLeast"/>
        <w:rPr>
          <w:color w:val="auto"/>
          <w:sz w:val="24"/>
          <w:szCs w:val="24"/>
        </w:rPr>
      </w:pPr>
      <w:r>
        <w:rPr>
          <w:sz w:val="24"/>
          <w:szCs w:val="24"/>
        </w:rPr>
        <w:t>Paiements Accès D, 501 537</w:t>
      </w:r>
      <w:r>
        <w:rPr>
          <w:sz w:val="24"/>
          <w:szCs w:val="24"/>
          <w:shd w:val="clear" w:color="auto" w:fill="FFFFFF"/>
        </w:rPr>
        <w:t xml:space="preserve"> à 501 584 </w:t>
      </w:r>
      <w:r>
        <w:rPr>
          <w:sz w:val="24"/>
          <w:szCs w:val="24"/>
          <w:shd w:val="clear" w:color="auto" w:fill="FFFFFF"/>
        </w:rPr>
        <w:t>:</w:t>
      </w:r>
      <w:r>
        <w:rPr>
          <w:sz w:val="24"/>
          <w:szCs w:val="24"/>
          <w:shd w:val="clear" w:color="auto" w:fill="FFFFFF"/>
        </w:rPr>
        <w:tab/>
      </w:r>
      <w:r>
        <w:rPr>
          <w:sz w:val="24"/>
          <w:szCs w:val="24"/>
          <w:shd w:val="clear" w:color="auto" w:fill="FFFFFF"/>
        </w:rPr>
        <w:tab/>
        <w:t>118 057.81 $</w:t>
      </w:r>
    </w:p>
    <w:p w14:paraId="5ED3DB97" w14:textId="77777777" w:rsidR="0085197F" w:rsidRDefault="0085197F">
      <w:pPr>
        <w:pStyle w:val="Normal6"/>
        <w:spacing w:line="0" w:lineRule="atLeast"/>
        <w:rPr>
          <w:color w:val="auto"/>
          <w:sz w:val="24"/>
          <w:szCs w:val="24"/>
        </w:rPr>
      </w:pPr>
    </w:p>
    <w:p w14:paraId="009C146A" w14:textId="77777777" w:rsidR="0085197F" w:rsidRDefault="009635AE">
      <w:pPr>
        <w:pStyle w:val="Normal6"/>
        <w:numPr>
          <w:ilvl w:val="0"/>
          <w:numId w:val="2"/>
        </w:numPr>
        <w:tabs>
          <w:tab w:val="right" w:pos="6420"/>
        </w:tabs>
        <w:spacing w:line="0" w:lineRule="atLeast"/>
        <w:rPr>
          <w:color w:val="auto"/>
          <w:sz w:val="24"/>
          <w:szCs w:val="24"/>
        </w:rPr>
      </w:pPr>
      <w:r>
        <w:rPr>
          <w:sz w:val="24"/>
          <w:szCs w:val="24"/>
          <w:shd w:val="clear" w:color="auto" w:fill="FFFFFF"/>
        </w:rPr>
        <w:t xml:space="preserve">Paiements directs 752 156 à 752 219 :                                   </w:t>
      </w:r>
      <w:r>
        <w:rPr>
          <w:sz w:val="24"/>
          <w:szCs w:val="24"/>
          <w:shd w:val="clear" w:color="auto" w:fill="FFFFFF"/>
        </w:rPr>
        <w:tab/>
        <w:t>525 091.35 $</w:t>
      </w:r>
    </w:p>
    <w:p w14:paraId="7EC7D0D7" w14:textId="77777777" w:rsidR="0085197F" w:rsidRDefault="009635AE">
      <w:pPr>
        <w:pStyle w:val="Normal6"/>
        <w:tabs>
          <w:tab w:val="right" w:pos="6420"/>
        </w:tabs>
        <w:spacing w:line="0" w:lineRule="atLeast"/>
        <w:rPr>
          <w:color w:val="auto"/>
          <w:sz w:val="24"/>
          <w:szCs w:val="24"/>
        </w:rPr>
      </w:pPr>
      <w:r>
        <w:rPr>
          <w:sz w:val="24"/>
          <w:szCs w:val="24"/>
        </w:rPr>
        <w:tab/>
      </w:r>
    </w:p>
    <w:p w14:paraId="6E23549C" w14:textId="77777777" w:rsidR="0085197F" w:rsidRDefault="0085197F">
      <w:pPr>
        <w:pStyle w:val="Normal6"/>
        <w:spacing w:line="0" w:lineRule="atLeast"/>
        <w:rPr>
          <w:color w:val="auto"/>
          <w:sz w:val="24"/>
          <w:szCs w:val="24"/>
        </w:rPr>
      </w:pPr>
    </w:p>
    <w:p w14:paraId="5C71D0DE" w14:textId="77777777" w:rsidR="0085197F" w:rsidRDefault="009635AE">
      <w:pPr>
        <w:pStyle w:val="Normal6"/>
        <w:tabs>
          <w:tab w:val="left" w:pos="3420"/>
          <w:tab w:val="right" w:pos="6420"/>
        </w:tabs>
        <w:spacing w:line="0" w:lineRule="atLeast"/>
        <w:rPr>
          <w:color w:val="auto"/>
          <w:sz w:val="24"/>
          <w:szCs w:val="24"/>
        </w:rPr>
      </w:pPr>
      <w:r>
        <w:rPr>
          <w:sz w:val="24"/>
          <w:szCs w:val="24"/>
          <w:shd w:val="clear" w:color="auto" w:fill="FFFFFF"/>
        </w:rPr>
        <w:tab/>
      </w:r>
      <w:r>
        <w:rPr>
          <w:b/>
          <w:sz w:val="24"/>
          <w:szCs w:val="24"/>
          <w:shd w:val="clear" w:color="auto" w:fill="FFFFFF"/>
        </w:rPr>
        <w:t>Total :</w:t>
      </w:r>
      <w:r>
        <w:rPr>
          <w:b/>
          <w:sz w:val="24"/>
          <w:szCs w:val="24"/>
          <w:shd w:val="clear" w:color="auto" w:fill="FFFFFF"/>
        </w:rPr>
        <w:tab/>
        <w:t>767 415.80 $</w:t>
      </w:r>
    </w:p>
    <w:p w14:paraId="1566B994" w14:textId="77777777" w:rsidR="0085197F" w:rsidRDefault="0085197F">
      <w:pPr>
        <w:pStyle w:val="Normal6"/>
        <w:spacing w:line="0" w:lineRule="atLeast"/>
        <w:jc w:val="both"/>
        <w:rPr>
          <w:color w:val="auto"/>
          <w:sz w:val="24"/>
          <w:szCs w:val="24"/>
        </w:rPr>
      </w:pPr>
    </w:p>
    <w:p w14:paraId="0479905D" w14:textId="77777777" w:rsidR="00F8219A" w:rsidRDefault="009635AE" w:rsidP="00BE6AAD"/>
    <w:p w14:paraId="46A3F8E1" w14:textId="77777777" w:rsidR="00CE3B28" w:rsidRDefault="009635AE" w:rsidP="00BE6AAD">
      <w:pPr>
        <w:rPr>
          <w:b/>
        </w:rPr>
      </w:pPr>
      <w:r w:rsidRPr="00C80D23">
        <w:rPr>
          <w:b/>
        </w:rPr>
        <w:t>ADOPTÉE</w:t>
      </w:r>
    </w:p>
    <w:p w14:paraId="1B8FB951" w14:textId="77777777" w:rsidR="00560595" w:rsidRDefault="009635AE" w:rsidP="00BE6AAD">
      <w:pPr>
        <w:ind w:left="900" w:hanging="900"/>
      </w:pPr>
    </w:p>
    <w:p w14:paraId="73C50947" w14:textId="77777777" w:rsidR="00560595" w:rsidRDefault="009635AE"/>
    <w:p w14:paraId="6901D31D"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2022-139</w:t>
      </w:r>
    </w:p>
    <w:p w14:paraId="060CF627" w14:textId="77777777" w:rsidR="00560595" w:rsidRDefault="009635AE" w:rsidP="00850EC5">
      <w:pPr>
        <w:tabs>
          <w:tab w:val="left" w:pos="720"/>
        </w:tabs>
        <w:ind w:left="720" w:hanging="720"/>
      </w:pPr>
    </w:p>
    <w:p w14:paraId="3A4BD7E3" w14:textId="77777777" w:rsidR="006B2152" w:rsidRDefault="009635AE" w:rsidP="00850EC5">
      <w:pPr>
        <w:tabs>
          <w:tab w:val="left" w:pos="720"/>
        </w:tabs>
        <w:ind w:left="720" w:hanging="720"/>
        <w:rPr>
          <w:b/>
          <w:u w:val="single"/>
        </w:rPr>
      </w:pPr>
      <w:r w:rsidRPr="00FF2B07">
        <w:rPr>
          <w:b/>
        </w:rPr>
        <w:t>4.3</w:t>
      </w:r>
      <w:r w:rsidRPr="00FF2B07">
        <w:rPr>
          <w:b/>
        </w:rPr>
        <w:t>.</w:t>
      </w:r>
      <w:r w:rsidRPr="00844BBD">
        <w:rPr>
          <w:b/>
        </w:rPr>
        <w:tab/>
      </w:r>
      <w:r w:rsidRPr="00534FF2">
        <w:rPr>
          <w:b/>
          <w:u w:val="single"/>
        </w:rPr>
        <w:t>DÉPÔT DU RAPPORT DU MAIRE, SELON LE C.M. ART. 176.2.2</w:t>
      </w:r>
    </w:p>
    <w:p w14:paraId="0AA5EF44" w14:textId="77777777" w:rsidR="00F93734" w:rsidRDefault="009635AE" w:rsidP="006B2152">
      <w:pPr>
        <w:tabs>
          <w:tab w:val="left" w:pos="720"/>
        </w:tabs>
        <w:ind w:left="720" w:hanging="720"/>
      </w:pPr>
    </w:p>
    <w:p w14:paraId="1AD8C857" w14:textId="77777777" w:rsidR="0085197F" w:rsidRDefault="009635AE">
      <w:pPr>
        <w:pStyle w:val="Normal7"/>
        <w:spacing w:line="0" w:lineRule="atLeast"/>
        <w:jc w:val="both"/>
        <w:rPr>
          <w:color w:val="auto"/>
          <w:sz w:val="24"/>
          <w:szCs w:val="24"/>
        </w:rPr>
      </w:pPr>
      <w:r>
        <w:rPr>
          <w:sz w:val="24"/>
          <w:szCs w:val="24"/>
        </w:rPr>
        <w:t xml:space="preserve">Dépôt du rapport du </w:t>
      </w:r>
      <w:r>
        <w:rPr>
          <w:sz w:val="24"/>
          <w:szCs w:val="24"/>
        </w:rPr>
        <w:t>maire relativement aux faits saillants du rapport financier et du rapport du vérificateur externe.</w:t>
      </w:r>
    </w:p>
    <w:p w14:paraId="098A73C5" w14:textId="77777777" w:rsidR="0085197F" w:rsidRDefault="0085197F">
      <w:pPr>
        <w:pStyle w:val="Normal7"/>
        <w:spacing w:line="0" w:lineRule="atLeast"/>
        <w:jc w:val="both"/>
        <w:rPr>
          <w:color w:val="auto"/>
          <w:sz w:val="24"/>
          <w:szCs w:val="24"/>
        </w:rPr>
      </w:pPr>
    </w:p>
    <w:p w14:paraId="1F880EF5" w14:textId="77777777" w:rsidR="0085197F" w:rsidRDefault="009635AE">
      <w:pPr>
        <w:pStyle w:val="Normal7"/>
        <w:spacing w:line="0" w:lineRule="atLeast"/>
        <w:jc w:val="both"/>
        <w:rPr>
          <w:color w:val="auto"/>
          <w:sz w:val="24"/>
          <w:szCs w:val="24"/>
        </w:rPr>
      </w:pPr>
      <w:r>
        <w:rPr>
          <w:sz w:val="24"/>
          <w:szCs w:val="24"/>
        </w:rPr>
        <w:t>Ce document sera publié dans le journal Le Dominiquois et sur le site internet de la municipalité.</w:t>
      </w:r>
    </w:p>
    <w:p w14:paraId="41B27DEF" w14:textId="77777777" w:rsidR="00560595" w:rsidRDefault="009635AE" w:rsidP="00BE6AAD">
      <w:pPr>
        <w:ind w:left="900" w:hanging="900"/>
      </w:pPr>
    </w:p>
    <w:p w14:paraId="779604C0" w14:textId="77777777" w:rsidR="00560595" w:rsidRDefault="009635AE"/>
    <w:p w14:paraId="51412C2A"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2022-140</w:t>
      </w:r>
    </w:p>
    <w:p w14:paraId="4C482F2F" w14:textId="77777777" w:rsidR="00560595" w:rsidRDefault="009635AE" w:rsidP="00850EC5">
      <w:pPr>
        <w:tabs>
          <w:tab w:val="left" w:pos="720"/>
        </w:tabs>
        <w:ind w:left="720" w:hanging="720"/>
      </w:pPr>
    </w:p>
    <w:p w14:paraId="0846F572" w14:textId="77777777" w:rsidR="006B2152" w:rsidRDefault="009635AE" w:rsidP="00850EC5">
      <w:pPr>
        <w:tabs>
          <w:tab w:val="left" w:pos="720"/>
        </w:tabs>
        <w:ind w:left="720" w:hanging="720"/>
        <w:rPr>
          <w:b/>
          <w:u w:val="single"/>
        </w:rPr>
      </w:pPr>
      <w:r w:rsidRPr="00FF2B07">
        <w:rPr>
          <w:b/>
        </w:rPr>
        <w:t>4.4</w:t>
      </w:r>
      <w:r w:rsidRPr="00FF2B07">
        <w:rPr>
          <w:b/>
        </w:rPr>
        <w:t>.</w:t>
      </w:r>
      <w:r w:rsidRPr="00844BBD">
        <w:rPr>
          <w:b/>
        </w:rPr>
        <w:tab/>
      </w:r>
      <w:r w:rsidRPr="00534FF2">
        <w:rPr>
          <w:b/>
          <w:u w:val="single"/>
        </w:rPr>
        <w:t xml:space="preserve">COMPTE ACCÈS D DE LA </w:t>
      </w:r>
      <w:r w:rsidRPr="00534FF2">
        <w:rPr>
          <w:b/>
          <w:u w:val="single"/>
        </w:rPr>
        <w:t>MUNICIPALITÉ - ADMINISTRATEURS</w:t>
      </w:r>
    </w:p>
    <w:p w14:paraId="2542C1F3" w14:textId="77777777" w:rsidR="00F93734" w:rsidRDefault="009635AE" w:rsidP="006B2152">
      <w:pPr>
        <w:tabs>
          <w:tab w:val="left" w:pos="720"/>
        </w:tabs>
        <w:ind w:left="720" w:hanging="720"/>
      </w:pPr>
    </w:p>
    <w:p w14:paraId="0D174F36" w14:textId="77777777" w:rsidR="007A223F" w:rsidRDefault="009635AE" w:rsidP="00BE6AAD">
      <w:r w:rsidRPr="00F93734">
        <w:rPr>
          <w:b/>
        </w:rPr>
        <w:t>IL EST PROPOSÉ PAR :</w:t>
      </w:r>
      <w:r>
        <w:t xml:space="preserve"> </w:t>
      </w:r>
      <w:r>
        <w:t>la conseillère</w:t>
      </w:r>
      <w:r>
        <w:t xml:space="preserve"> Stéphanie Lambert</w:t>
      </w:r>
    </w:p>
    <w:p w14:paraId="52468C7A"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conseillère</w:t>
      </w:r>
      <w:r>
        <w:t xml:space="preserve"> Irène Drouin Dubreuil</w:t>
      </w:r>
    </w:p>
    <w:p w14:paraId="7788178F" w14:textId="77777777" w:rsidR="00560595" w:rsidRDefault="009635AE" w:rsidP="00BE6AAD">
      <w:r>
        <w:t>et</w:t>
      </w:r>
      <w:r>
        <w:t xml:space="preserve"> résolu à l'unanimité</w:t>
      </w:r>
      <w:r>
        <w:t> :</w:t>
      </w:r>
    </w:p>
    <w:p w14:paraId="3AFCB0BA" w14:textId="77777777" w:rsidR="00C80D23" w:rsidRDefault="009635AE" w:rsidP="00BE6AAD"/>
    <w:p w14:paraId="0B149914" w14:textId="77777777" w:rsidR="0085197F" w:rsidRDefault="009635AE">
      <w:pPr>
        <w:pStyle w:val="Normal8"/>
        <w:spacing w:line="0" w:lineRule="atLeast"/>
        <w:rPr>
          <w:color w:val="auto"/>
          <w:sz w:val="24"/>
          <w:szCs w:val="24"/>
        </w:rPr>
      </w:pPr>
      <w:r>
        <w:rPr>
          <w:sz w:val="24"/>
          <w:szCs w:val="24"/>
        </w:rPr>
        <w:t xml:space="preserve">D'AUTORISER madame Patricia Gagné pour agir à titre d’administratrice principale du compte AccèsD de la municipalité avec madame Christine Massé. </w:t>
      </w:r>
    </w:p>
    <w:p w14:paraId="30414F03" w14:textId="77777777" w:rsidR="00F8219A" w:rsidRDefault="009635AE" w:rsidP="00BE6AAD"/>
    <w:p w14:paraId="5480E926" w14:textId="77777777" w:rsidR="00CE3B28" w:rsidRDefault="009635AE" w:rsidP="00BE6AAD">
      <w:pPr>
        <w:rPr>
          <w:b/>
        </w:rPr>
      </w:pPr>
      <w:r w:rsidRPr="00C80D23">
        <w:rPr>
          <w:b/>
        </w:rPr>
        <w:t>ADOPTÉE</w:t>
      </w:r>
    </w:p>
    <w:p w14:paraId="707D4672" w14:textId="77777777" w:rsidR="00560595" w:rsidRDefault="009635AE" w:rsidP="00BE6AAD">
      <w:pPr>
        <w:ind w:left="900" w:hanging="900"/>
      </w:pPr>
    </w:p>
    <w:p w14:paraId="110475FC" w14:textId="77777777" w:rsidR="00560595" w:rsidRDefault="009635AE"/>
    <w:p w14:paraId="732EEDAE"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2022-141</w:t>
      </w:r>
    </w:p>
    <w:p w14:paraId="6A6121B2" w14:textId="77777777" w:rsidR="00560595" w:rsidRDefault="009635AE" w:rsidP="00850EC5">
      <w:pPr>
        <w:tabs>
          <w:tab w:val="left" w:pos="720"/>
        </w:tabs>
        <w:ind w:left="720" w:hanging="720"/>
      </w:pPr>
    </w:p>
    <w:p w14:paraId="2B56A2AD" w14:textId="77777777" w:rsidR="006B2152" w:rsidRDefault="009635AE" w:rsidP="00850EC5">
      <w:pPr>
        <w:tabs>
          <w:tab w:val="left" w:pos="720"/>
        </w:tabs>
        <w:ind w:left="720" w:hanging="720"/>
        <w:rPr>
          <w:b/>
          <w:u w:val="single"/>
        </w:rPr>
      </w:pPr>
      <w:r w:rsidRPr="00FF2B07">
        <w:rPr>
          <w:b/>
        </w:rPr>
        <w:t>4.5</w:t>
      </w:r>
      <w:r w:rsidRPr="00FF2B07">
        <w:rPr>
          <w:b/>
        </w:rPr>
        <w:t>.</w:t>
      </w:r>
      <w:r w:rsidRPr="00844BBD">
        <w:rPr>
          <w:b/>
        </w:rPr>
        <w:tab/>
      </w:r>
      <w:r w:rsidRPr="00534FF2">
        <w:rPr>
          <w:b/>
          <w:u w:val="single"/>
        </w:rPr>
        <w:t>ACHAT D'AMEUBLEMENT DE BUREAU</w:t>
      </w:r>
    </w:p>
    <w:p w14:paraId="35AB87BD" w14:textId="77777777" w:rsidR="00F93734" w:rsidRDefault="009635AE" w:rsidP="006B2152">
      <w:pPr>
        <w:tabs>
          <w:tab w:val="left" w:pos="720"/>
        </w:tabs>
        <w:ind w:left="720" w:hanging="720"/>
      </w:pPr>
    </w:p>
    <w:p w14:paraId="10831CAE" w14:textId="77777777" w:rsidR="0085197F" w:rsidRDefault="009635AE">
      <w:pPr>
        <w:pStyle w:val="Normal9"/>
        <w:spacing w:line="0" w:lineRule="atLeast"/>
        <w:jc w:val="both"/>
        <w:rPr>
          <w:color w:val="auto"/>
          <w:sz w:val="24"/>
          <w:szCs w:val="24"/>
        </w:rPr>
      </w:pPr>
      <w:r>
        <w:rPr>
          <w:sz w:val="24"/>
          <w:szCs w:val="24"/>
        </w:rPr>
        <w:t xml:space="preserve">CONSIDÉRANT QU'il y a lieu de </w:t>
      </w:r>
      <w:r>
        <w:rPr>
          <w:sz w:val="24"/>
          <w:szCs w:val="24"/>
        </w:rPr>
        <w:t>réaménager certains espaces de bureau et ainsi rendre le tout plus fonctionnel;</w:t>
      </w:r>
    </w:p>
    <w:p w14:paraId="10EFE979" w14:textId="77777777" w:rsidR="0085197F" w:rsidRDefault="0085197F">
      <w:pPr>
        <w:pStyle w:val="Normal9"/>
        <w:spacing w:line="0" w:lineRule="atLeast"/>
        <w:jc w:val="both"/>
        <w:rPr>
          <w:color w:val="auto"/>
          <w:sz w:val="24"/>
          <w:szCs w:val="24"/>
        </w:rPr>
      </w:pPr>
    </w:p>
    <w:p w14:paraId="5EDC8B84" w14:textId="77777777" w:rsidR="0085197F" w:rsidRDefault="009635AE">
      <w:pPr>
        <w:pStyle w:val="Normal9"/>
        <w:spacing w:line="0" w:lineRule="atLeast"/>
        <w:jc w:val="both"/>
        <w:rPr>
          <w:color w:val="auto"/>
          <w:sz w:val="24"/>
          <w:szCs w:val="24"/>
        </w:rPr>
      </w:pPr>
      <w:r>
        <w:rPr>
          <w:sz w:val="24"/>
          <w:szCs w:val="24"/>
        </w:rPr>
        <w:t>EN CONSÉQUENCE,</w:t>
      </w:r>
    </w:p>
    <w:p w14:paraId="4DE12882" w14:textId="77777777" w:rsidR="00560595" w:rsidRDefault="009635AE" w:rsidP="00BE6AAD">
      <w:pPr>
        <w:ind w:left="900"/>
      </w:pPr>
    </w:p>
    <w:p w14:paraId="51DBF019" w14:textId="77777777" w:rsidR="007A223F" w:rsidRDefault="009635AE" w:rsidP="00BE6AAD">
      <w:r w:rsidRPr="00F93734">
        <w:rPr>
          <w:b/>
        </w:rPr>
        <w:t>IL EST PROPOSÉ PAR :</w:t>
      </w:r>
      <w:r>
        <w:t xml:space="preserve"> </w:t>
      </w:r>
      <w:r>
        <w:t>le conseiller</w:t>
      </w:r>
      <w:r>
        <w:t xml:space="preserve"> Jean-François Morin</w:t>
      </w:r>
    </w:p>
    <w:p w14:paraId="7D96C5FF" w14:textId="77777777" w:rsidR="007020F8" w:rsidRDefault="009635AE" w:rsidP="00BE6AAD">
      <w:r w:rsidRPr="007A223F">
        <w:rPr>
          <w:b/>
        </w:rPr>
        <w:t>APPUYÉ</w:t>
      </w:r>
      <w:r>
        <w:rPr>
          <w:b/>
        </w:rPr>
        <w:t xml:space="preserve"> </w:t>
      </w:r>
      <w:r>
        <w:rPr>
          <w:b/>
        </w:rPr>
        <w:t>DE</w:t>
      </w:r>
      <w:r w:rsidRPr="00F93734">
        <w:rPr>
          <w:b/>
        </w:rPr>
        <w:t> :</w:t>
      </w:r>
      <w:r>
        <w:t xml:space="preserve"> </w:t>
      </w:r>
      <w:r>
        <w:t>la conseillère</w:t>
      </w:r>
      <w:r>
        <w:t xml:space="preserve"> Lise Bachand</w:t>
      </w:r>
    </w:p>
    <w:p w14:paraId="1C36BC74" w14:textId="77777777" w:rsidR="00560595" w:rsidRDefault="009635AE" w:rsidP="00BE6AAD">
      <w:r>
        <w:t>et</w:t>
      </w:r>
      <w:r>
        <w:t xml:space="preserve"> résolu à l'unanimité</w:t>
      </w:r>
      <w:r>
        <w:t> :</w:t>
      </w:r>
    </w:p>
    <w:p w14:paraId="7AE86882" w14:textId="77777777" w:rsidR="00C80D23" w:rsidRDefault="009635AE" w:rsidP="00BE6AAD"/>
    <w:p w14:paraId="40FE302C" w14:textId="77777777" w:rsidR="0085197F" w:rsidRDefault="009635AE">
      <w:pPr>
        <w:pStyle w:val="Normal10"/>
        <w:spacing w:line="0" w:lineRule="atLeast"/>
        <w:jc w:val="both"/>
        <w:rPr>
          <w:color w:val="auto"/>
          <w:sz w:val="24"/>
          <w:szCs w:val="24"/>
        </w:rPr>
      </w:pPr>
      <w:r>
        <w:rPr>
          <w:sz w:val="24"/>
          <w:szCs w:val="24"/>
        </w:rPr>
        <w:t xml:space="preserve">DE PROCÉDER à l'achat du </w:t>
      </w:r>
      <w:r>
        <w:rPr>
          <w:sz w:val="24"/>
          <w:szCs w:val="24"/>
        </w:rPr>
        <w:t>mobilier auprès de Mobilers H. Moquin au montant de 2 286.50 $ plus taxes.</w:t>
      </w:r>
    </w:p>
    <w:p w14:paraId="728AE604" w14:textId="77777777" w:rsidR="0085197F" w:rsidRDefault="0085197F">
      <w:pPr>
        <w:pStyle w:val="Normal10"/>
        <w:spacing w:line="0" w:lineRule="atLeast"/>
        <w:jc w:val="both"/>
        <w:rPr>
          <w:color w:val="auto"/>
          <w:sz w:val="24"/>
          <w:szCs w:val="24"/>
        </w:rPr>
      </w:pPr>
    </w:p>
    <w:p w14:paraId="55A72615" w14:textId="77777777" w:rsidR="0085197F" w:rsidRDefault="009635AE">
      <w:pPr>
        <w:pStyle w:val="Normal10"/>
        <w:spacing w:line="0" w:lineRule="atLeast"/>
        <w:jc w:val="both"/>
        <w:rPr>
          <w:color w:val="auto"/>
          <w:sz w:val="24"/>
          <w:szCs w:val="24"/>
        </w:rPr>
      </w:pPr>
      <w:r>
        <w:rPr>
          <w:sz w:val="24"/>
          <w:szCs w:val="24"/>
        </w:rPr>
        <w:t xml:space="preserve">QUE les sommes nécessaires pour donner application à la présente résolution seront imputées au poste budgétaire 02-130-670 et financées par le surplus cumulé non affecté. </w:t>
      </w:r>
    </w:p>
    <w:p w14:paraId="086CCC93" w14:textId="77777777" w:rsidR="00F8219A" w:rsidRDefault="009635AE" w:rsidP="00BE6AAD"/>
    <w:p w14:paraId="50F0C7D1" w14:textId="77777777" w:rsidR="00CE3B28" w:rsidRDefault="009635AE" w:rsidP="00BE6AAD">
      <w:pPr>
        <w:rPr>
          <w:b/>
        </w:rPr>
      </w:pPr>
      <w:r w:rsidRPr="00C80D23">
        <w:rPr>
          <w:b/>
        </w:rPr>
        <w:t>ADOPTÉE</w:t>
      </w:r>
    </w:p>
    <w:p w14:paraId="402E8168" w14:textId="77777777" w:rsidR="00560595" w:rsidRDefault="009635AE" w:rsidP="00BE6AAD">
      <w:pPr>
        <w:ind w:left="900" w:hanging="900"/>
      </w:pPr>
    </w:p>
    <w:p w14:paraId="53273C83" w14:textId="77777777" w:rsidR="00560595" w:rsidRDefault="009635AE"/>
    <w:p w14:paraId="23493D3E"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2022-142</w:t>
      </w:r>
    </w:p>
    <w:p w14:paraId="4BBF2A39" w14:textId="77777777" w:rsidR="00560595" w:rsidRDefault="009635AE" w:rsidP="00850EC5">
      <w:pPr>
        <w:tabs>
          <w:tab w:val="left" w:pos="720"/>
        </w:tabs>
        <w:ind w:left="720" w:hanging="720"/>
      </w:pPr>
    </w:p>
    <w:p w14:paraId="7FC3971B" w14:textId="77777777" w:rsidR="006B2152" w:rsidRDefault="009635AE" w:rsidP="00850EC5">
      <w:pPr>
        <w:tabs>
          <w:tab w:val="left" w:pos="720"/>
        </w:tabs>
        <w:ind w:left="720" w:hanging="720"/>
        <w:rPr>
          <w:b/>
          <w:u w:val="single"/>
        </w:rPr>
      </w:pPr>
      <w:r w:rsidRPr="00FF2B07">
        <w:rPr>
          <w:b/>
        </w:rPr>
        <w:t>4.6</w:t>
      </w:r>
      <w:r w:rsidRPr="00FF2B07">
        <w:rPr>
          <w:b/>
        </w:rPr>
        <w:t>.</w:t>
      </w:r>
      <w:r w:rsidRPr="00844BBD">
        <w:rPr>
          <w:b/>
        </w:rPr>
        <w:tab/>
      </w:r>
      <w:r w:rsidRPr="00534FF2">
        <w:rPr>
          <w:b/>
          <w:u w:val="single"/>
        </w:rPr>
        <w:t>TECQ 2019-2023</w:t>
      </w:r>
    </w:p>
    <w:p w14:paraId="0D88F52D" w14:textId="77777777" w:rsidR="00F93734" w:rsidRDefault="009635AE" w:rsidP="006B2152">
      <w:pPr>
        <w:tabs>
          <w:tab w:val="left" w:pos="720"/>
        </w:tabs>
        <w:ind w:left="720" w:hanging="720"/>
      </w:pPr>
    </w:p>
    <w:p w14:paraId="5A327751" w14:textId="77777777" w:rsidR="0085197F" w:rsidRDefault="009635AE">
      <w:pPr>
        <w:pStyle w:val="Default"/>
        <w:spacing w:line="0" w:lineRule="atLeast"/>
        <w:jc w:val="both"/>
        <w:rPr>
          <w:rFonts w:ascii="Times New Roman" w:hAnsi="Times New Roman"/>
          <w:color w:val="auto"/>
          <w:sz w:val="24"/>
          <w:szCs w:val="24"/>
        </w:rPr>
      </w:pPr>
      <w:r>
        <w:rPr>
          <w:rFonts w:ascii="Times New Roman" w:hAnsi="Times New Roman"/>
          <w:sz w:val="24"/>
          <w:szCs w:val="24"/>
        </w:rPr>
        <w:t xml:space="preserve">CONSIDÉRANT QUE la municipalité a pris connaissance du Guide relatif aux modalités de versement de la contribution gouvernementale dans le cadre du Programme de la taxe sur l’essence et de la contribution du Québec (TECQ) pour les années </w:t>
      </w:r>
      <w:r>
        <w:rPr>
          <w:rFonts w:ascii="Times New Roman" w:hAnsi="Times New Roman"/>
          <w:sz w:val="24"/>
          <w:szCs w:val="24"/>
          <w:shd w:val="clear" w:color="auto" w:fill="FFFFFF"/>
        </w:rPr>
        <w:t>2019 à 2023;</w:t>
      </w:r>
      <w:r>
        <w:rPr>
          <w:rFonts w:ascii="Times New Roman" w:hAnsi="Times New Roman"/>
          <w:sz w:val="24"/>
          <w:szCs w:val="24"/>
        </w:rPr>
        <w:t xml:space="preserve"> </w:t>
      </w:r>
    </w:p>
    <w:p w14:paraId="5D185290" w14:textId="77777777" w:rsidR="0085197F" w:rsidRDefault="0085197F">
      <w:pPr>
        <w:pStyle w:val="Default"/>
        <w:spacing w:line="0" w:lineRule="atLeast"/>
        <w:jc w:val="both"/>
        <w:rPr>
          <w:rFonts w:ascii="Times New Roman" w:hAnsi="Times New Roman"/>
          <w:color w:val="auto"/>
          <w:sz w:val="24"/>
          <w:szCs w:val="24"/>
        </w:rPr>
      </w:pPr>
    </w:p>
    <w:p w14:paraId="09244CFC" w14:textId="77777777" w:rsidR="0085197F" w:rsidRDefault="009635AE">
      <w:pPr>
        <w:pStyle w:val="Default"/>
        <w:spacing w:line="0" w:lineRule="atLeast"/>
        <w:jc w:val="both"/>
        <w:rPr>
          <w:rFonts w:ascii="Times New Roman" w:hAnsi="Times New Roman"/>
          <w:color w:val="auto"/>
          <w:sz w:val="24"/>
          <w:szCs w:val="24"/>
        </w:rPr>
      </w:pPr>
      <w:r>
        <w:rPr>
          <w:rFonts w:ascii="Times New Roman" w:hAnsi="Times New Roman"/>
          <w:sz w:val="24"/>
          <w:szCs w:val="24"/>
        </w:rPr>
        <w:t>CON</w:t>
      </w:r>
      <w:r>
        <w:rPr>
          <w:rFonts w:ascii="Times New Roman" w:hAnsi="Times New Roman"/>
          <w:sz w:val="24"/>
          <w:szCs w:val="24"/>
        </w:rPr>
        <w:t>SIDÉRANT QUE la municipalité doit respecter les modalités de ce guide qui s’appliquent à elle pour recevoir la contribution gouvernementale qui lui a été confirmée dans une lettre de la ministre des Affaires municipales et de l’Habitation;</w:t>
      </w:r>
    </w:p>
    <w:p w14:paraId="50AA1DE3" w14:textId="77777777" w:rsidR="0085197F" w:rsidRDefault="0085197F">
      <w:pPr>
        <w:pStyle w:val="Default"/>
        <w:spacing w:line="0" w:lineRule="atLeast"/>
        <w:rPr>
          <w:rFonts w:ascii="Times New Roman" w:hAnsi="Times New Roman"/>
          <w:color w:val="auto"/>
          <w:sz w:val="24"/>
          <w:szCs w:val="24"/>
        </w:rPr>
      </w:pPr>
    </w:p>
    <w:p w14:paraId="29496C1A" w14:textId="77777777" w:rsidR="0085197F" w:rsidRDefault="009635AE">
      <w:pPr>
        <w:pStyle w:val="Default"/>
        <w:spacing w:line="0" w:lineRule="atLeast"/>
        <w:jc w:val="both"/>
        <w:rPr>
          <w:rFonts w:ascii="Times New Roman" w:hAnsi="Times New Roman"/>
          <w:color w:val="auto"/>
          <w:sz w:val="24"/>
          <w:szCs w:val="24"/>
        </w:rPr>
      </w:pPr>
      <w:r>
        <w:rPr>
          <w:rFonts w:ascii="Times New Roman" w:hAnsi="Times New Roman"/>
          <w:sz w:val="24"/>
          <w:szCs w:val="24"/>
        </w:rPr>
        <w:t>EN CONSÉQUENCE,</w:t>
      </w:r>
    </w:p>
    <w:p w14:paraId="00C4E4BC" w14:textId="77777777" w:rsidR="00560595" w:rsidRDefault="009635AE" w:rsidP="00BE6AAD">
      <w:pPr>
        <w:ind w:left="900"/>
      </w:pPr>
    </w:p>
    <w:p w14:paraId="1C87B81F" w14:textId="77777777" w:rsidR="007A223F" w:rsidRDefault="009635AE" w:rsidP="00BE6AAD">
      <w:r w:rsidRPr="00F93734">
        <w:rPr>
          <w:b/>
        </w:rPr>
        <w:t>IL EST PROPOSÉ PAR :</w:t>
      </w:r>
      <w:r>
        <w:t xml:space="preserve"> </w:t>
      </w:r>
      <w:r>
        <w:t>le conseiller</w:t>
      </w:r>
      <w:r>
        <w:t xml:space="preserve"> Jean-François Morin</w:t>
      </w:r>
    </w:p>
    <w:p w14:paraId="1DAF3D1B" w14:textId="77777777" w:rsidR="007020F8" w:rsidRDefault="009635AE" w:rsidP="00BE6AAD">
      <w:r w:rsidRPr="007A223F">
        <w:rPr>
          <w:b/>
        </w:rPr>
        <w:t>APPUYÉ</w:t>
      </w:r>
      <w:r>
        <w:rPr>
          <w:b/>
        </w:rPr>
        <w:t xml:space="preserve"> </w:t>
      </w:r>
      <w:r>
        <w:rPr>
          <w:b/>
        </w:rPr>
        <w:t>DE</w:t>
      </w:r>
      <w:r w:rsidRPr="00F93734">
        <w:rPr>
          <w:b/>
        </w:rPr>
        <w:t> :</w:t>
      </w:r>
      <w:r>
        <w:t xml:space="preserve"> </w:t>
      </w:r>
      <w:r>
        <w:t>la conseillère</w:t>
      </w:r>
      <w:r>
        <w:t xml:space="preserve"> Stéphanie Lambert</w:t>
      </w:r>
    </w:p>
    <w:p w14:paraId="66C7EA7E" w14:textId="77777777" w:rsidR="00560595" w:rsidRDefault="009635AE" w:rsidP="00BE6AAD">
      <w:r>
        <w:t>et</w:t>
      </w:r>
      <w:r>
        <w:t xml:space="preserve"> résolu à l'unanimité</w:t>
      </w:r>
      <w:r>
        <w:t> :</w:t>
      </w:r>
    </w:p>
    <w:p w14:paraId="1E7BD661" w14:textId="77777777" w:rsidR="00C80D23" w:rsidRDefault="009635AE" w:rsidP="00BE6AAD"/>
    <w:p w14:paraId="0FDC06EE" w14:textId="77777777" w:rsidR="0085197F" w:rsidRDefault="009635AE">
      <w:pPr>
        <w:pStyle w:val="Default0"/>
        <w:spacing w:line="0" w:lineRule="atLeast"/>
        <w:jc w:val="both"/>
        <w:rPr>
          <w:rFonts w:ascii="Times New Roman" w:hAnsi="Times New Roman"/>
          <w:color w:val="auto"/>
          <w:sz w:val="24"/>
          <w:szCs w:val="24"/>
        </w:rPr>
      </w:pPr>
      <w:r>
        <w:rPr>
          <w:rFonts w:ascii="Times New Roman" w:hAnsi="Times New Roman"/>
          <w:sz w:val="24"/>
          <w:szCs w:val="24"/>
        </w:rPr>
        <w:t xml:space="preserve">QUE la municipalité s’engage à respecter les modalités du guide qui s’appliquent à elle. </w:t>
      </w:r>
    </w:p>
    <w:p w14:paraId="07029B13" w14:textId="77777777" w:rsidR="0085197F" w:rsidRDefault="0085197F">
      <w:pPr>
        <w:pStyle w:val="Default0"/>
        <w:spacing w:line="0" w:lineRule="atLeast"/>
        <w:jc w:val="both"/>
        <w:rPr>
          <w:rFonts w:ascii="Times New Roman" w:hAnsi="Times New Roman"/>
          <w:color w:val="auto"/>
          <w:sz w:val="24"/>
          <w:szCs w:val="24"/>
        </w:rPr>
      </w:pPr>
    </w:p>
    <w:p w14:paraId="0A03EDBD" w14:textId="77777777" w:rsidR="0085197F" w:rsidRDefault="009635AE">
      <w:pPr>
        <w:pStyle w:val="Default0"/>
        <w:spacing w:line="0" w:lineRule="atLeast"/>
        <w:jc w:val="both"/>
        <w:rPr>
          <w:rFonts w:ascii="Times New Roman" w:hAnsi="Times New Roman"/>
          <w:color w:val="auto"/>
          <w:sz w:val="24"/>
          <w:szCs w:val="24"/>
        </w:rPr>
      </w:pPr>
      <w:r>
        <w:rPr>
          <w:rFonts w:ascii="Times New Roman" w:hAnsi="Times New Roman"/>
          <w:sz w:val="24"/>
          <w:szCs w:val="24"/>
        </w:rPr>
        <w:t>QUE la municipalité s’engage à être la seule responsable et à dégager le gouvernement du Canada et le gouvernement du Québec de même que leurs ministres, hauts fonctionnaires, employés et mandataires de toute responsabilité quant aux réclamations, exigence</w:t>
      </w:r>
      <w:r>
        <w:rPr>
          <w:rFonts w:ascii="Times New Roman" w:hAnsi="Times New Roman"/>
          <w:sz w:val="24"/>
          <w:szCs w:val="24"/>
        </w:rPr>
        <w:t>s, pertes, dommages et coûts de toutes sortes ayant comme fondement une blessure infligée à une personne, le décès de celle-ci, des dommages causés à des biens ou la perte de biens attribuable à un acte délibéré ou négligent découlant directement ou indire</w:t>
      </w:r>
      <w:r>
        <w:rPr>
          <w:rFonts w:ascii="Times New Roman" w:hAnsi="Times New Roman"/>
          <w:sz w:val="24"/>
          <w:szCs w:val="24"/>
        </w:rPr>
        <w:t xml:space="preserve">ctement des investissements réalisés au moyen de l’aide financière obtenue dans le cadre du programme de la </w:t>
      </w:r>
      <w:r>
        <w:rPr>
          <w:rFonts w:ascii="Times New Roman" w:hAnsi="Times New Roman"/>
          <w:sz w:val="24"/>
          <w:szCs w:val="24"/>
          <w:shd w:val="clear" w:color="auto" w:fill="FFFFFF"/>
        </w:rPr>
        <w:t>TECQ 2019-2023.</w:t>
      </w:r>
      <w:r>
        <w:rPr>
          <w:rFonts w:ascii="Times New Roman" w:hAnsi="Times New Roman"/>
          <w:sz w:val="24"/>
          <w:szCs w:val="24"/>
        </w:rPr>
        <w:t xml:space="preserve"> </w:t>
      </w:r>
    </w:p>
    <w:p w14:paraId="53C42A39" w14:textId="77777777" w:rsidR="0085197F" w:rsidRDefault="0085197F">
      <w:pPr>
        <w:pStyle w:val="Default0"/>
        <w:spacing w:line="0" w:lineRule="atLeast"/>
        <w:jc w:val="both"/>
        <w:rPr>
          <w:rFonts w:ascii="Times New Roman" w:hAnsi="Times New Roman"/>
          <w:color w:val="auto"/>
          <w:sz w:val="24"/>
          <w:szCs w:val="24"/>
        </w:rPr>
      </w:pPr>
    </w:p>
    <w:p w14:paraId="2794C040" w14:textId="77777777" w:rsidR="0085197F" w:rsidRDefault="009635AE">
      <w:pPr>
        <w:pStyle w:val="Default0"/>
        <w:spacing w:line="0" w:lineRule="atLeast"/>
        <w:jc w:val="both"/>
        <w:rPr>
          <w:rFonts w:ascii="Times New Roman" w:hAnsi="Times New Roman"/>
          <w:color w:val="auto"/>
          <w:sz w:val="24"/>
          <w:szCs w:val="24"/>
        </w:rPr>
      </w:pPr>
      <w:r>
        <w:rPr>
          <w:rFonts w:ascii="Times New Roman" w:hAnsi="Times New Roman"/>
          <w:sz w:val="24"/>
          <w:szCs w:val="24"/>
        </w:rPr>
        <w:t>QUE la municipalité approuve le contenu et autorise l’envoi au ministère des Affaires municipales et de l’Habitation de la program</w:t>
      </w:r>
      <w:r>
        <w:rPr>
          <w:rFonts w:ascii="Times New Roman" w:hAnsi="Times New Roman"/>
          <w:sz w:val="24"/>
          <w:szCs w:val="24"/>
        </w:rPr>
        <w:t xml:space="preserve">mation de travaux </w:t>
      </w:r>
      <w:r>
        <w:rPr>
          <w:rFonts w:ascii="Times New Roman" w:hAnsi="Times New Roman"/>
          <w:sz w:val="24"/>
          <w:szCs w:val="24"/>
          <w:shd w:val="clear" w:color="auto" w:fill="FFFFFF"/>
        </w:rPr>
        <w:t>n° 4</w:t>
      </w:r>
      <w:r>
        <w:rPr>
          <w:rFonts w:ascii="Times New Roman" w:hAnsi="Times New Roman"/>
          <w:sz w:val="24"/>
          <w:szCs w:val="24"/>
        </w:rPr>
        <w:t xml:space="preserve"> ci-jointe et de tous les autres documents exigés par le Ministère en vue de recevoir la contribution gouvernementale qui lui a été confirmée dans une lettre de la ministre des Affaires municipales et de l’Habitation. </w:t>
      </w:r>
    </w:p>
    <w:p w14:paraId="10A00E2D" w14:textId="77777777" w:rsidR="0085197F" w:rsidRDefault="0085197F">
      <w:pPr>
        <w:pStyle w:val="Default0"/>
        <w:spacing w:line="0" w:lineRule="atLeast"/>
        <w:jc w:val="both"/>
        <w:rPr>
          <w:rFonts w:ascii="Times New Roman" w:hAnsi="Times New Roman"/>
          <w:color w:val="auto"/>
          <w:sz w:val="24"/>
          <w:szCs w:val="24"/>
        </w:rPr>
      </w:pPr>
    </w:p>
    <w:p w14:paraId="674C8D4B" w14:textId="77777777" w:rsidR="0085197F" w:rsidRDefault="009635AE">
      <w:pPr>
        <w:pStyle w:val="Default0"/>
        <w:spacing w:line="0" w:lineRule="atLeast"/>
        <w:jc w:val="both"/>
        <w:rPr>
          <w:rFonts w:ascii="Times New Roman" w:hAnsi="Times New Roman"/>
          <w:color w:val="auto"/>
          <w:sz w:val="24"/>
          <w:szCs w:val="24"/>
        </w:rPr>
      </w:pPr>
      <w:r>
        <w:rPr>
          <w:rFonts w:ascii="Times New Roman" w:hAnsi="Times New Roman"/>
          <w:sz w:val="24"/>
          <w:szCs w:val="24"/>
        </w:rPr>
        <w:lastRenderedPageBreak/>
        <w:t>QUE la municip</w:t>
      </w:r>
      <w:r>
        <w:rPr>
          <w:rFonts w:ascii="Times New Roman" w:hAnsi="Times New Roman"/>
          <w:sz w:val="24"/>
          <w:szCs w:val="24"/>
        </w:rPr>
        <w:t xml:space="preserve">alité s’engage à atteindre le seuil minimal d’immobilisations qui lui est imposé pour l’ensemble des cinq années du programme. </w:t>
      </w:r>
    </w:p>
    <w:p w14:paraId="7ED551E1" w14:textId="77777777" w:rsidR="0085197F" w:rsidRDefault="0085197F">
      <w:pPr>
        <w:pStyle w:val="Default0"/>
        <w:spacing w:line="0" w:lineRule="atLeast"/>
        <w:jc w:val="both"/>
        <w:rPr>
          <w:rFonts w:ascii="Times New Roman" w:hAnsi="Times New Roman"/>
          <w:color w:val="auto"/>
          <w:sz w:val="24"/>
          <w:szCs w:val="24"/>
        </w:rPr>
      </w:pPr>
    </w:p>
    <w:p w14:paraId="58B32A8F" w14:textId="77777777" w:rsidR="0085197F" w:rsidRDefault="009635AE">
      <w:pPr>
        <w:pStyle w:val="Default0"/>
        <w:spacing w:line="0" w:lineRule="atLeast"/>
        <w:jc w:val="both"/>
        <w:rPr>
          <w:rFonts w:ascii="Times New Roman" w:hAnsi="Times New Roman"/>
          <w:color w:val="auto"/>
          <w:sz w:val="24"/>
          <w:szCs w:val="24"/>
        </w:rPr>
      </w:pPr>
      <w:r>
        <w:rPr>
          <w:rFonts w:ascii="Times New Roman" w:hAnsi="Times New Roman"/>
          <w:sz w:val="24"/>
          <w:szCs w:val="24"/>
        </w:rPr>
        <w:t>QUE la municipalité s’engage à informer le ministère des Affaires municipales et de l’Habitation de toute modification qui sera</w:t>
      </w:r>
      <w:r>
        <w:rPr>
          <w:rFonts w:ascii="Times New Roman" w:hAnsi="Times New Roman"/>
          <w:sz w:val="24"/>
          <w:szCs w:val="24"/>
        </w:rPr>
        <w:t xml:space="preserve"> apportée à la programmation des travaux approuvés par la présente résolution. </w:t>
      </w:r>
    </w:p>
    <w:p w14:paraId="6C7499AC" w14:textId="77777777" w:rsidR="0085197F" w:rsidRDefault="0085197F">
      <w:pPr>
        <w:pStyle w:val="Default0"/>
        <w:spacing w:line="0" w:lineRule="atLeast"/>
        <w:jc w:val="both"/>
        <w:rPr>
          <w:rFonts w:ascii="Times New Roman" w:hAnsi="Times New Roman"/>
          <w:color w:val="auto"/>
          <w:sz w:val="24"/>
          <w:szCs w:val="24"/>
        </w:rPr>
      </w:pPr>
    </w:p>
    <w:p w14:paraId="503840A3" w14:textId="77777777" w:rsidR="0085197F" w:rsidRDefault="009635AE">
      <w:pPr>
        <w:pStyle w:val="Default0"/>
        <w:spacing w:line="0" w:lineRule="atLeast"/>
        <w:jc w:val="both"/>
        <w:rPr>
          <w:rFonts w:ascii="Times New Roman" w:hAnsi="Times New Roman"/>
          <w:color w:val="auto"/>
          <w:sz w:val="24"/>
          <w:szCs w:val="24"/>
        </w:rPr>
      </w:pPr>
      <w:r>
        <w:rPr>
          <w:rFonts w:ascii="Times New Roman" w:hAnsi="Times New Roman"/>
          <w:sz w:val="24"/>
          <w:szCs w:val="24"/>
        </w:rPr>
        <w:t xml:space="preserve">QUE la municipalité atteste par la présente résolution que la programmation de travaux </w:t>
      </w:r>
      <w:r>
        <w:rPr>
          <w:rFonts w:ascii="Times New Roman" w:hAnsi="Times New Roman"/>
          <w:sz w:val="24"/>
          <w:szCs w:val="24"/>
          <w:shd w:val="clear" w:color="auto" w:fill="FFFFFF"/>
        </w:rPr>
        <w:t>n° 4</w:t>
      </w:r>
      <w:r>
        <w:rPr>
          <w:rFonts w:ascii="Times New Roman" w:hAnsi="Times New Roman"/>
          <w:sz w:val="24"/>
          <w:szCs w:val="24"/>
        </w:rPr>
        <w:t xml:space="preserve"> ci-jointe comporte des coûts réalisés véridiques.</w:t>
      </w:r>
    </w:p>
    <w:p w14:paraId="19148F73" w14:textId="77777777" w:rsidR="0085197F" w:rsidRDefault="0085197F">
      <w:pPr>
        <w:pStyle w:val="Default0"/>
        <w:spacing w:line="0" w:lineRule="atLeast"/>
        <w:jc w:val="both"/>
        <w:rPr>
          <w:rFonts w:ascii="Times New Roman" w:hAnsi="Times New Roman"/>
          <w:color w:val="auto"/>
          <w:sz w:val="24"/>
          <w:szCs w:val="24"/>
        </w:rPr>
      </w:pPr>
    </w:p>
    <w:p w14:paraId="44CFE746" w14:textId="77777777" w:rsidR="00F8219A" w:rsidRDefault="009635AE" w:rsidP="00BE6AAD"/>
    <w:p w14:paraId="76E8409E" w14:textId="77777777" w:rsidR="00CE3B28" w:rsidRDefault="009635AE" w:rsidP="00BE6AAD">
      <w:pPr>
        <w:rPr>
          <w:b/>
        </w:rPr>
      </w:pPr>
      <w:r w:rsidRPr="00C80D23">
        <w:rPr>
          <w:b/>
        </w:rPr>
        <w:t>ADOPTÉE</w:t>
      </w:r>
    </w:p>
    <w:p w14:paraId="4703E595" w14:textId="77777777" w:rsidR="00560595" w:rsidRDefault="009635AE" w:rsidP="00BE6AAD">
      <w:pPr>
        <w:ind w:left="900" w:hanging="900"/>
      </w:pPr>
    </w:p>
    <w:p w14:paraId="7B8B6C74" w14:textId="77777777" w:rsidR="00560595" w:rsidRDefault="009635AE"/>
    <w:p w14:paraId="2ECC8A7D" w14:textId="77777777" w:rsidR="009E720B" w:rsidRPr="003B1056" w:rsidRDefault="009635AE">
      <w:pPr>
        <w:rPr>
          <w:sz w:val="2"/>
          <w:szCs w:val="2"/>
        </w:rPr>
      </w:pPr>
      <w:r>
        <w:tab/>
      </w:r>
      <w:r w:rsidRPr="006756AF">
        <w:rPr>
          <w:b/>
          <w:u w:val="single"/>
        </w:rPr>
        <w:t xml:space="preserve">RÉSOLUTION </w:t>
      </w:r>
      <w:r w:rsidRPr="006756AF">
        <w:rPr>
          <w:b/>
          <w:u w:val="single"/>
        </w:rPr>
        <w:t>NUMÉRO</w:t>
      </w:r>
      <w:r>
        <w:rPr>
          <w:b/>
          <w:u w:val="single"/>
        </w:rPr>
        <w:t xml:space="preserve"> </w:t>
      </w:r>
      <w:r w:rsidRPr="006756AF">
        <w:rPr>
          <w:b/>
          <w:u w:val="single"/>
        </w:rPr>
        <w:t>2022-143</w:t>
      </w:r>
    </w:p>
    <w:p w14:paraId="77E9AA0F" w14:textId="77777777" w:rsidR="00560595" w:rsidRDefault="009635AE" w:rsidP="00850EC5">
      <w:pPr>
        <w:tabs>
          <w:tab w:val="left" w:pos="720"/>
        </w:tabs>
        <w:ind w:left="720" w:hanging="720"/>
      </w:pPr>
    </w:p>
    <w:p w14:paraId="5A2DFAAF" w14:textId="77777777" w:rsidR="006B2152" w:rsidRDefault="009635AE" w:rsidP="00850EC5">
      <w:pPr>
        <w:tabs>
          <w:tab w:val="left" w:pos="720"/>
        </w:tabs>
        <w:ind w:left="720" w:hanging="720"/>
        <w:rPr>
          <w:b/>
          <w:u w:val="single"/>
        </w:rPr>
      </w:pPr>
      <w:r w:rsidRPr="00FF2B07">
        <w:rPr>
          <w:b/>
        </w:rPr>
        <w:t>4.7</w:t>
      </w:r>
      <w:r w:rsidRPr="00FF2B07">
        <w:rPr>
          <w:b/>
        </w:rPr>
        <w:t>.</w:t>
      </w:r>
      <w:r w:rsidRPr="00844BBD">
        <w:rPr>
          <w:b/>
        </w:rPr>
        <w:tab/>
      </w:r>
      <w:r w:rsidRPr="00534FF2">
        <w:rPr>
          <w:b/>
          <w:u w:val="single"/>
        </w:rPr>
        <w:t>MTQ - TRAVERSE INTERSECTION RUE ROY ET PRINCIPALE</w:t>
      </w:r>
    </w:p>
    <w:p w14:paraId="30F6E185" w14:textId="77777777" w:rsidR="00F93734" w:rsidRDefault="009635AE" w:rsidP="006B2152">
      <w:pPr>
        <w:tabs>
          <w:tab w:val="left" w:pos="720"/>
        </w:tabs>
        <w:ind w:left="720" w:hanging="720"/>
      </w:pPr>
    </w:p>
    <w:p w14:paraId="0A366BE9" w14:textId="77777777" w:rsidR="0085197F" w:rsidRDefault="009635AE">
      <w:pPr>
        <w:pStyle w:val="Normal13"/>
        <w:spacing w:line="0" w:lineRule="atLeast"/>
        <w:jc w:val="both"/>
        <w:rPr>
          <w:color w:val="auto"/>
          <w:sz w:val="24"/>
          <w:szCs w:val="24"/>
        </w:rPr>
      </w:pPr>
      <w:r>
        <w:rPr>
          <w:sz w:val="24"/>
          <w:szCs w:val="24"/>
        </w:rPr>
        <w:t>CONSIDÉRANT QU’il y a lieu de relier l’ensemble des pistes cyclables de la municipalité de part et d’autre de la rue Principale (route 137);</w:t>
      </w:r>
    </w:p>
    <w:p w14:paraId="64D66CC9" w14:textId="77777777" w:rsidR="0085197F" w:rsidRDefault="0085197F">
      <w:pPr>
        <w:pStyle w:val="Normal13"/>
        <w:spacing w:line="0" w:lineRule="atLeast"/>
        <w:jc w:val="both"/>
        <w:rPr>
          <w:color w:val="auto"/>
          <w:sz w:val="24"/>
          <w:szCs w:val="24"/>
        </w:rPr>
      </w:pPr>
    </w:p>
    <w:p w14:paraId="11183C21" w14:textId="77777777" w:rsidR="0085197F" w:rsidRDefault="009635AE">
      <w:pPr>
        <w:pStyle w:val="Normal13"/>
        <w:spacing w:line="0" w:lineRule="atLeast"/>
        <w:jc w:val="both"/>
        <w:rPr>
          <w:color w:val="auto"/>
          <w:sz w:val="24"/>
          <w:szCs w:val="24"/>
        </w:rPr>
      </w:pPr>
      <w:r>
        <w:rPr>
          <w:sz w:val="24"/>
          <w:szCs w:val="24"/>
        </w:rPr>
        <w:t>CONSIDÉRANT QUE le ministère des Transpor</w:t>
      </w:r>
      <w:r>
        <w:rPr>
          <w:sz w:val="24"/>
          <w:szCs w:val="24"/>
        </w:rPr>
        <w:t>ts du Québec projette de refaire la surface de roulement de la rue Principale (route 137) entre le chemin Saint-Pie et le 7</w:t>
      </w:r>
      <w:r>
        <w:rPr>
          <w:sz w:val="24"/>
          <w:szCs w:val="24"/>
          <w:vertAlign w:val="superscript"/>
        </w:rPr>
        <w:t>e</w:t>
      </w:r>
      <w:r>
        <w:rPr>
          <w:sz w:val="24"/>
          <w:szCs w:val="24"/>
        </w:rPr>
        <w:t xml:space="preserve"> Rang dans un horizon de planification rapprochée;</w:t>
      </w:r>
    </w:p>
    <w:p w14:paraId="69C7810C" w14:textId="77777777" w:rsidR="0085197F" w:rsidRDefault="0085197F">
      <w:pPr>
        <w:pStyle w:val="Normal13"/>
        <w:spacing w:line="0" w:lineRule="atLeast"/>
        <w:jc w:val="both"/>
        <w:rPr>
          <w:color w:val="auto"/>
          <w:sz w:val="24"/>
          <w:szCs w:val="24"/>
        </w:rPr>
      </w:pPr>
    </w:p>
    <w:p w14:paraId="25AE9901" w14:textId="77777777" w:rsidR="0085197F" w:rsidRDefault="009635AE">
      <w:pPr>
        <w:pStyle w:val="Normal13"/>
        <w:spacing w:line="0" w:lineRule="atLeast"/>
        <w:jc w:val="both"/>
        <w:rPr>
          <w:color w:val="auto"/>
          <w:sz w:val="24"/>
          <w:szCs w:val="24"/>
        </w:rPr>
      </w:pPr>
      <w:r>
        <w:rPr>
          <w:sz w:val="24"/>
          <w:szCs w:val="24"/>
        </w:rPr>
        <w:t xml:space="preserve">CONSIDÉRANT QUE pour s’assurer que le ministère considère les intérêts de la </w:t>
      </w:r>
      <w:r>
        <w:rPr>
          <w:sz w:val="24"/>
          <w:szCs w:val="24"/>
        </w:rPr>
        <w:t>municipalité dans la planification des travaux afin de mettre en place un corridor actif sécuritaire, la municipalité doit acheminer une résolution et une demande de permission de voirie;</w:t>
      </w:r>
    </w:p>
    <w:p w14:paraId="36308791" w14:textId="77777777" w:rsidR="0085197F" w:rsidRDefault="0085197F">
      <w:pPr>
        <w:pStyle w:val="Normal13"/>
        <w:spacing w:line="0" w:lineRule="atLeast"/>
        <w:rPr>
          <w:color w:val="auto"/>
          <w:sz w:val="24"/>
          <w:szCs w:val="24"/>
        </w:rPr>
      </w:pPr>
    </w:p>
    <w:p w14:paraId="7ECD9519" w14:textId="77777777" w:rsidR="0085197F" w:rsidRDefault="009635AE">
      <w:pPr>
        <w:pStyle w:val="Normal13"/>
        <w:spacing w:line="0" w:lineRule="atLeast"/>
        <w:jc w:val="both"/>
        <w:rPr>
          <w:color w:val="auto"/>
          <w:sz w:val="24"/>
          <w:szCs w:val="24"/>
        </w:rPr>
      </w:pPr>
      <w:r>
        <w:rPr>
          <w:sz w:val="24"/>
          <w:szCs w:val="24"/>
        </w:rPr>
        <w:t>EN CONSÉQUENCE,</w:t>
      </w:r>
    </w:p>
    <w:p w14:paraId="2FDDCE9A" w14:textId="77777777" w:rsidR="00560595" w:rsidRDefault="009635AE" w:rsidP="00BE6AAD">
      <w:pPr>
        <w:ind w:left="900"/>
      </w:pPr>
    </w:p>
    <w:p w14:paraId="6B4BC0C9" w14:textId="77777777" w:rsidR="007A223F" w:rsidRDefault="009635AE" w:rsidP="00BE6AAD">
      <w:r w:rsidRPr="00F93734">
        <w:rPr>
          <w:b/>
        </w:rPr>
        <w:t>IL EST PROPOSÉ PAR :</w:t>
      </w:r>
      <w:r>
        <w:t xml:space="preserve"> </w:t>
      </w:r>
      <w:r>
        <w:t>la conseillère</w:t>
      </w:r>
      <w:r>
        <w:t xml:space="preserve"> Mélissa Lussie</w:t>
      </w:r>
      <w:r>
        <w:t>r</w:t>
      </w:r>
    </w:p>
    <w:p w14:paraId="542FCCDD"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conseillère</w:t>
      </w:r>
      <w:r>
        <w:t xml:space="preserve"> Irène Drouin Dubreuil</w:t>
      </w:r>
    </w:p>
    <w:p w14:paraId="48D31F37" w14:textId="77777777" w:rsidR="00560595" w:rsidRDefault="009635AE" w:rsidP="00BE6AAD">
      <w:r>
        <w:t>et</w:t>
      </w:r>
      <w:r>
        <w:t xml:space="preserve"> résolu à l'unanimité</w:t>
      </w:r>
      <w:r>
        <w:t> :</w:t>
      </w:r>
    </w:p>
    <w:p w14:paraId="66614E28" w14:textId="77777777" w:rsidR="00C80D23" w:rsidRDefault="009635AE" w:rsidP="00BE6AAD"/>
    <w:p w14:paraId="3E0031D1" w14:textId="77777777" w:rsidR="0085197F" w:rsidRDefault="009635AE">
      <w:pPr>
        <w:pStyle w:val="Normal14"/>
        <w:spacing w:line="0" w:lineRule="atLeast"/>
        <w:jc w:val="both"/>
        <w:rPr>
          <w:color w:val="auto"/>
          <w:sz w:val="24"/>
          <w:szCs w:val="24"/>
        </w:rPr>
      </w:pPr>
      <w:r>
        <w:rPr>
          <w:sz w:val="24"/>
          <w:szCs w:val="24"/>
        </w:rPr>
        <w:t xml:space="preserve">D'EFFECTUER une demande de permission de voirie et ainsi aviser le ministère des Transports du Québec, que la municipalité désire refaire l’intersection de la rue </w:t>
      </w:r>
      <w:r>
        <w:rPr>
          <w:sz w:val="24"/>
          <w:szCs w:val="24"/>
        </w:rPr>
        <w:t>Principale et Roy, en vue d’y implanter une traverse multifonctionnelle sécuritaire.</w:t>
      </w:r>
    </w:p>
    <w:p w14:paraId="2883FE3C" w14:textId="77777777" w:rsidR="00F8219A" w:rsidRDefault="009635AE" w:rsidP="00BE6AAD"/>
    <w:p w14:paraId="6ABD1F6F" w14:textId="77777777" w:rsidR="00CE3B28" w:rsidRDefault="009635AE" w:rsidP="00BE6AAD">
      <w:pPr>
        <w:rPr>
          <w:b/>
        </w:rPr>
      </w:pPr>
      <w:r w:rsidRPr="00C80D23">
        <w:rPr>
          <w:b/>
        </w:rPr>
        <w:t>ADOPTÉE</w:t>
      </w:r>
    </w:p>
    <w:p w14:paraId="746BC4C8" w14:textId="77777777" w:rsidR="00560595" w:rsidRDefault="009635AE" w:rsidP="00BE6AAD">
      <w:pPr>
        <w:ind w:left="900" w:hanging="900"/>
      </w:pPr>
    </w:p>
    <w:p w14:paraId="6569163A" w14:textId="77777777" w:rsidR="00560595" w:rsidRDefault="009635AE"/>
    <w:p w14:paraId="0B86ACBB"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2022-144</w:t>
      </w:r>
    </w:p>
    <w:p w14:paraId="489D2680" w14:textId="77777777" w:rsidR="00560595" w:rsidRDefault="009635AE" w:rsidP="00850EC5">
      <w:pPr>
        <w:tabs>
          <w:tab w:val="left" w:pos="720"/>
        </w:tabs>
        <w:ind w:left="720" w:hanging="720"/>
      </w:pPr>
    </w:p>
    <w:p w14:paraId="4FDAC88D" w14:textId="77777777" w:rsidR="006B2152" w:rsidRDefault="009635AE" w:rsidP="00850EC5">
      <w:pPr>
        <w:tabs>
          <w:tab w:val="left" w:pos="720"/>
        </w:tabs>
        <w:ind w:left="720" w:hanging="720"/>
        <w:rPr>
          <w:b/>
          <w:u w:val="single"/>
        </w:rPr>
      </w:pPr>
      <w:r w:rsidRPr="00FF2B07">
        <w:rPr>
          <w:b/>
        </w:rPr>
        <w:t>4.8</w:t>
      </w:r>
      <w:r w:rsidRPr="00FF2B07">
        <w:rPr>
          <w:b/>
        </w:rPr>
        <w:t>.</w:t>
      </w:r>
      <w:r w:rsidRPr="00844BBD">
        <w:rPr>
          <w:b/>
        </w:rPr>
        <w:tab/>
      </w:r>
      <w:r w:rsidRPr="00534FF2">
        <w:rPr>
          <w:b/>
          <w:u w:val="single"/>
        </w:rPr>
        <w:t>MTQ - RÉFECTION DES INFRASTRUCTURES SOUS LA RUE PRINCIPALE ET DU PONT DU COURS D’EAU MONT-LOUIS</w:t>
      </w:r>
    </w:p>
    <w:p w14:paraId="174CB113" w14:textId="77777777" w:rsidR="00F93734" w:rsidRDefault="009635AE" w:rsidP="006B2152">
      <w:pPr>
        <w:tabs>
          <w:tab w:val="left" w:pos="720"/>
        </w:tabs>
        <w:ind w:left="720" w:hanging="720"/>
      </w:pPr>
    </w:p>
    <w:p w14:paraId="7431F64C" w14:textId="77777777" w:rsidR="0085197F" w:rsidRDefault="009635AE">
      <w:pPr>
        <w:pStyle w:val="Normal15"/>
        <w:spacing w:line="0" w:lineRule="atLeast"/>
        <w:jc w:val="both"/>
        <w:rPr>
          <w:color w:val="auto"/>
          <w:sz w:val="24"/>
          <w:szCs w:val="24"/>
        </w:rPr>
      </w:pPr>
      <w:r>
        <w:rPr>
          <w:sz w:val="24"/>
          <w:szCs w:val="24"/>
        </w:rPr>
        <w:t xml:space="preserve">CONSIDÉRANT QU’il y a </w:t>
      </w:r>
      <w:r>
        <w:rPr>
          <w:sz w:val="24"/>
          <w:szCs w:val="24"/>
        </w:rPr>
        <w:t>lieu de relier l’ensemble du noyau villageois par un réseau de transport actif sécuritaire;</w:t>
      </w:r>
    </w:p>
    <w:p w14:paraId="3BC2BDFE" w14:textId="77777777" w:rsidR="0085197F" w:rsidRDefault="0085197F">
      <w:pPr>
        <w:pStyle w:val="Normal15"/>
        <w:spacing w:line="0" w:lineRule="atLeast"/>
        <w:jc w:val="both"/>
        <w:rPr>
          <w:color w:val="auto"/>
          <w:sz w:val="24"/>
          <w:szCs w:val="24"/>
        </w:rPr>
      </w:pPr>
    </w:p>
    <w:p w14:paraId="38FF80D5" w14:textId="77777777" w:rsidR="0085197F" w:rsidRDefault="009635AE">
      <w:pPr>
        <w:pStyle w:val="Normal15"/>
        <w:spacing w:line="0" w:lineRule="atLeast"/>
        <w:jc w:val="both"/>
        <w:rPr>
          <w:color w:val="auto"/>
          <w:sz w:val="24"/>
          <w:szCs w:val="24"/>
        </w:rPr>
      </w:pPr>
      <w:r>
        <w:rPr>
          <w:sz w:val="24"/>
          <w:szCs w:val="24"/>
        </w:rPr>
        <w:t>CONSIDÉRANT QUE le conseil avait acheminé antérieurement une telle résolution au MTQ pour la partie située entre le 7</w:t>
      </w:r>
      <w:r>
        <w:rPr>
          <w:sz w:val="24"/>
          <w:szCs w:val="24"/>
          <w:vertAlign w:val="superscript"/>
        </w:rPr>
        <w:t>e</w:t>
      </w:r>
      <w:r>
        <w:rPr>
          <w:sz w:val="24"/>
          <w:szCs w:val="24"/>
        </w:rPr>
        <w:t xml:space="preserve"> Rang et le secteur Bas-des-Côtes, mais pas pour la partie du noyau villageois;</w:t>
      </w:r>
    </w:p>
    <w:p w14:paraId="3CFE30C3" w14:textId="77777777" w:rsidR="0085197F" w:rsidRDefault="0085197F">
      <w:pPr>
        <w:pStyle w:val="Normal15"/>
        <w:spacing w:line="0" w:lineRule="atLeast"/>
        <w:jc w:val="both"/>
        <w:rPr>
          <w:color w:val="auto"/>
          <w:sz w:val="24"/>
          <w:szCs w:val="24"/>
        </w:rPr>
      </w:pPr>
    </w:p>
    <w:p w14:paraId="7EA18A51" w14:textId="6BC4BDE7" w:rsidR="0085197F" w:rsidRDefault="009635AE">
      <w:pPr>
        <w:pStyle w:val="Normal15"/>
        <w:spacing w:line="0" w:lineRule="atLeast"/>
        <w:jc w:val="both"/>
        <w:rPr>
          <w:color w:val="auto"/>
          <w:sz w:val="24"/>
          <w:szCs w:val="24"/>
        </w:rPr>
      </w:pPr>
      <w:r>
        <w:rPr>
          <w:sz w:val="24"/>
          <w:szCs w:val="24"/>
        </w:rPr>
        <w:t>CONSIDÉRANT QUE le ministère des Transports du Québec projette de refaire la surface de roulement de la rue Principale (route 137) entre le chemin Saint-Pie et le 7</w:t>
      </w:r>
      <w:r>
        <w:rPr>
          <w:sz w:val="24"/>
          <w:szCs w:val="24"/>
          <w:vertAlign w:val="superscript"/>
        </w:rPr>
        <w:t>e</w:t>
      </w:r>
      <w:r>
        <w:rPr>
          <w:sz w:val="24"/>
          <w:szCs w:val="24"/>
        </w:rPr>
        <w:t xml:space="preserve"> R</w:t>
      </w:r>
      <w:r>
        <w:rPr>
          <w:sz w:val="24"/>
          <w:szCs w:val="24"/>
        </w:rPr>
        <w:t>ang dans</w:t>
      </w:r>
      <w:r>
        <w:rPr>
          <w:sz w:val="24"/>
          <w:szCs w:val="24"/>
        </w:rPr>
        <w:t xml:space="preserve"> un horizon de planification rapproché ainsi que la reconstruction du pont du Cours d’eau Mont</w:t>
      </w:r>
      <w:r>
        <w:rPr>
          <w:sz w:val="24"/>
          <w:szCs w:val="24"/>
        </w:rPr>
        <w:noBreakHyphen/>
      </w:r>
      <w:r>
        <w:rPr>
          <w:sz w:val="24"/>
          <w:szCs w:val="24"/>
        </w:rPr>
        <w:t>Louis;</w:t>
      </w:r>
    </w:p>
    <w:p w14:paraId="164451B2" w14:textId="77777777" w:rsidR="0085197F" w:rsidRDefault="0085197F">
      <w:pPr>
        <w:pStyle w:val="Normal15"/>
        <w:spacing w:line="0" w:lineRule="atLeast"/>
        <w:jc w:val="both"/>
        <w:rPr>
          <w:color w:val="auto"/>
          <w:sz w:val="24"/>
          <w:szCs w:val="24"/>
        </w:rPr>
      </w:pPr>
    </w:p>
    <w:p w14:paraId="55FECE56" w14:textId="77777777" w:rsidR="0085197F" w:rsidRDefault="009635AE">
      <w:pPr>
        <w:pStyle w:val="Normal15"/>
        <w:spacing w:line="0" w:lineRule="atLeast"/>
        <w:jc w:val="both"/>
        <w:rPr>
          <w:color w:val="auto"/>
          <w:sz w:val="24"/>
          <w:szCs w:val="24"/>
        </w:rPr>
      </w:pPr>
      <w:r>
        <w:rPr>
          <w:sz w:val="24"/>
          <w:szCs w:val="24"/>
        </w:rPr>
        <w:lastRenderedPageBreak/>
        <w:t>CONSIDÉRANT QUE certaines infrastructures souterraines sous la rue Principale et appartenant à la municipalité sont cotées  </w:t>
      </w:r>
      <w:r>
        <w:rPr>
          <w:i/>
          <w:sz w:val="24"/>
          <w:szCs w:val="24"/>
        </w:rPr>
        <w:t>Intervention immédiate</w:t>
      </w:r>
      <w:r>
        <w:rPr>
          <w:sz w:val="24"/>
          <w:szCs w:val="24"/>
        </w:rPr>
        <w:t xml:space="preserve"> dans l</w:t>
      </w:r>
      <w:r>
        <w:rPr>
          <w:sz w:val="24"/>
          <w:szCs w:val="24"/>
        </w:rPr>
        <w:t>e Plan d’intervention et qu’il y a lieu d’effectuer des travaux d’entretien importants;</w:t>
      </w:r>
    </w:p>
    <w:p w14:paraId="2B3EADAF" w14:textId="77777777" w:rsidR="0085197F" w:rsidRDefault="0085197F">
      <w:pPr>
        <w:pStyle w:val="Normal15"/>
        <w:spacing w:line="0" w:lineRule="atLeast"/>
        <w:jc w:val="both"/>
        <w:rPr>
          <w:color w:val="auto"/>
          <w:sz w:val="24"/>
          <w:szCs w:val="24"/>
        </w:rPr>
      </w:pPr>
    </w:p>
    <w:p w14:paraId="1E99D064" w14:textId="77777777" w:rsidR="0085197F" w:rsidRDefault="009635AE">
      <w:pPr>
        <w:pStyle w:val="Normal15"/>
        <w:spacing w:line="0" w:lineRule="atLeast"/>
        <w:jc w:val="both"/>
        <w:rPr>
          <w:color w:val="auto"/>
          <w:sz w:val="24"/>
          <w:szCs w:val="24"/>
        </w:rPr>
      </w:pPr>
      <w:r>
        <w:rPr>
          <w:sz w:val="24"/>
          <w:szCs w:val="24"/>
        </w:rPr>
        <w:t>CONSIDÉRANT QUE certaines infrastructures du ministère, sur ce tronçon, sont également avancées en durée de vie utile;</w:t>
      </w:r>
    </w:p>
    <w:p w14:paraId="0DDC608D" w14:textId="77777777" w:rsidR="0085197F" w:rsidRDefault="0085197F">
      <w:pPr>
        <w:pStyle w:val="Normal15"/>
        <w:spacing w:line="0" w:lineRule="atLeast"/>
        <w:jc w:val="both"/>
        <w:rPr>
          <w:color w:val="auto"/>
          <w:sz w:val="24"/>
          <w:szCs w:val="24"/>
        </w:rPr>
      </w:pPr>
    </w:p>
    <w:p w14:paraId="5A70BAFE" w14:textId="77777777" w:rsidR="0085197F" w:rsidRDefault="009635AE">
      <w:pPr>
        <w:pStyle w:val="Normal15"/>
        <w:spacing w:line="0" w:lineRule="atLeast"/>
        <w:jc w:val="both"/>
        <w:rPr>
          <w:color w:val="auto"/>
          <w:sz w:val="24"/>
          <w:szCs w:val="24"/>
        </w:rPr>
      </w:pPr>
      <w:r>
        <w:rPr>
          <w:sz w:val="24"/>
          <w:szCs w:val="24"/>
        </w:rPr>
        <w:t>CONSIDÉRANT QUE pour s’assurer que le ministère</w:t>
      </w:r>
      <w:r>
        <w:rPr>
          <w:sz w:val="24"/>
          <w:szCs w:val="24"/>
        </w:rPr>
        <w:t xml:space="preserve"> considère les intérêts de la municipalité dans la planification des travaux, la municipalité doit acheminer une résolution et une demande de permission de voirie;</w:t>
      </w:r>
    </w:p>
    <w:p w14:paraId="31C27DD6" w14:textId="77777777" w:rsidR="0085197F" w:rsidRDefault="0085197F">
      <w:pPr>
        <w:pStyle w:val="Normal15"/>
        <w:spacing w:line="0" w:lineRule="atLeast"/>
        <w:jc w:val="both"/>
        <w:rPr>
          <w:color w:val="auto"/>
          <w:sz w:val="24"/>
          <w:szCs w:val="24"/>
        </w:rPr>
      </w:pPr>
    </w:p>
    <w:p w14:paraId="0D62533C" w14:textId="77777777" w:rsidR="0085197F" w:rsidRDefault="009635AE">
      <w:pPr>
        <w:pStyle w:val="Normal15"/>
        <w:spacing w:line="0" w:lineRule="atLeast"/>
        <w:jc w:val="both"/>
        <w:rPr>
          <w:color w:val="auto"/>
          <w:sz w:val="24"/>
          <w:szCs w:val="24"/>
        </w:rPr>
      </w:pPr>
      <w:r>
        <w:rPr>
          <w:sz w:val="24"/>
          <w:szCs w:val="24"/>
        </w:rPr>
        <w:t>EN CONSÉQUENCE,</w:t>
      </w:r>
    </w:p>
    <w:p w14:paraId="101FEC22" w14:textId="77777777" w:rsidR="00560595" w:rsidRDefault="009635AE" w:rsidP="00BE6AAD">
      <w:pPr>
        <w:ind w:left="900"/>
      </w:pPr>
    </w:p>
    <w:p w14:paraId="33B284D5" w14:textId="77777777" w:rsidR="007A223F" w:rsidRDefault="009635AE" w:rsidP="00BE6AAD">
      <w:r w:rsidRPr="00F93734">
        <w:rPr>
          <w:b/>
        </w:rPr>
        <w:t>IL EST PROPOSÉ PAR :</w:t>
      </w:r>
      <w:r>
        <w:t xml:space="preserve"> </w:t>
      </w:r>
      <w:r>
        <w:t>la conseillère</w:t>
      </w:r>
      <w:r>
        <w:t xml:space="preserve"> Lydia Richer</w:t>
      </w:r>
    </w:p>
    <w:p w14:paraId="629EA6DC"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w:t>
      </w:r>
      <w:r>
        <w:t>re</w:t>
      </w:r>
      <w:r>
        <w:t xml:space="preserve"> Stéphanie Lambert</w:t>
      </w:r>
    </w:p>
    <w:p w14:paraId="7B742AB2" w14:textId="77777777" w:rsidR="00560595" w:rsidRDefault="009635AE" w:rsidP="00BE6AAD">
      <w:r>
        <w:t>et</w:t>
      </w:r>
      <w:r>
        <w:t xml:space="preserve"> résolu à l'unanimité</w:t>
      </w:r>
      <w:r>
        <w:t> :</w:t>
      </w:r>
    </w:p>
    <w:p w14:paraId="3296FAA2" w14:textId="77777777" w:rsidR="00C80D23" w:rsidRDefault="009635AE" w:rsidP="00BE6AAD"/>
    <w:p w14:paraId="6519D804" w14:textId="77777777" w:rsidR="0085197F" w:rsidRDefault="009635AE">
      <w:pPr>
        <w:pStyle w:val="Normal16"/>
        <w:spacing w:line="0" w:lineRule="atLeast"/>
        <w:jc w:val="both"/>
        <w:rPr>
          <w:color w:val="auto"/>
          <w:sz w:val="24"/>
          <w:szCs w:val="24"/>
        </w:rPr>
      </w:pPr>
      <w:r>
        <w:rPr>
          <w:sz w:val="24"/>
          <w:szCs w:val="24"/>
        </w:rPr>
        <w:t>D'EFFECTUER une demande de permission de voirie afin d’aviser le ministère des Transports du Québec que la municipalité désire profiter de l’occasion du resurfaçage de la rue Principale par ce dernier, pour é</w:t>
      </w:r>
      <w:r>
        <w:rPr>
          <w:sz w:val="24"/>
          <w:szCs w:val="24"/>
        </w:rPr>
        <w:t>valuer en profondeur la pertinence de refaire ces infrastructures sous-jacentes et ainsi revoir la conception de la route pour y permettre également un réseau de transport actif sécuritaire.</w:t>
      </w:r>
    </w:p>
    <w:p w14:paraId="2B80F004" w14:textId="77777777" w:rsidR="00F8219A" w:rsidRDefault="009635AE" w:rsidP="00BE6AAD"/>
    <w:p w14:paraId="0C8485C6" w14:textId="77777777" w:rsidR="00CE3B28" w:rsidRDefault="009635AE" w:rsidP="00BE6AAD">
      <w:pPr>
        <w:rPr>
          <w:b/>
        </w:rPr>
      </w:pPr>
      <w:r w:rsidRPr="00C80D23">
        <w:rPr>
          <w:b/>
        </w:rPr>
        <w:t>ADOPTÉE</w:t>
      </w:r>
    </w:p>
    <w:p w14:paraId="530CB8DF" w14:textId="77777777" w:rsidR="00560595" w:rsidRDefault="009635AE" w:rsidP="00BE6AAD">
      <w:pPr>
        <w:ind w:left="900" w:hanging="900"/>
      </w:pPr>
    </w:p>
    <w:p w14:paraId="2A1D28D7" w14:textId="77777777" w:rsidR="00560595" w:rsidRDefault="009635AE"/>
    <w:p w14:paraId="3BB4942D"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2022-145</w:t>
      </w:r>
    </w:p>
    <w:p w14:paraId="19A5548C" w14:textId="77777777" w:rsidR="00560595" w:rsidRDefault="009635AE" w:rsidP="00850EC5">
      <w:pPr>
        <w:tabs>
          <w:tab w:val="left" w:pos="720"/>
        </w:tabs>
        <w:ind w:left="720" w:hanging="720"/>
      </w:pPr>
    </w:p>
    <w:p w14:paraId="76A93C4C" w14:textId="77777777" w:rsidR="006B2152" w:rsidRDefault="009635AE" w:rsidP="00850EC5">
      <w:pPr>
        <w:tabs>
          <w:tab w:val="left" w:pos="720"/>
        </w:tabs>
        <w:ind w:left="720" w:hanging="720"/>
        <w:rPr>
          <w:b/>
          <w:u w:val="single"/>
        </w:rPr>
      </w:pPr>
      <w:r w:rsidRPr="00FF2B07">
        <w:rPr>
          <w:b/>
        </w:rPr>
        <w:t>4.9</w:t>
      </w:r>
      <w:r w:rsidRPr="00FF2B07">
        <w:rPr>
          <w:b/>
        </w:rPr>
        <w:t>.</w:t>
      </w:r>
      <w:r w:rsidRPr="00844BBD">
        <w:rPr>
          <w:b/>
        </w:rPr>
        <w:tab/>
      </w:r>
      <w:r w:rsidRPr="00534FF2">
        <w:rPr>
          <w:b/>
          <w:u w:val="single"/>
        </w:rPr>
        <w:t xml:space="preserve">RÉFECTION ROUTE </w:t>
      </w:r>
      <w:r w:rsidRPr="00534FF2">
        <w:rPr>
          <w:b/>
          <w:u w:val="single"/>
        </w:rPr>
        <w:t>PHANEUF - RÉCEPTION PROVISOIRE</w:t>
      </w:r>
    </w:p>
    <w:p w14:paraId="557B2DB6" w14:textId="77777777" w:rsidR="00F93734" w:rsidRDefault="009635AE" w:rsidP="006B2152">
      <w:pPr>
        <w:tabs>
          <w:tab w:val="left" w:pos="720"/>
        </w:tabs>
        <w:ind w:left="720" w:hanging="720"/>
      </w:pPr>
    </w:p>
    <w:p w14:paraId="719593ED" w14:textId="77777777" w:rsidR="0085197F" w:rsidRDefault="009635AE">
      <w:pPr>
        <w:pStyle w:val="Normal17"/>
        <w:spacing w:line="0" w:lineRule="atLeast"/>
        <w:jc w:val="both"/>
        <w:rPr>
          <w:color w:val="auto"/>
          <w:sz w:val="24"/>
          <w:szCs w:val="24"/>
        </w:rPr>
      </w:pPr>
      <w:r>
        <w:rPr>
          <w:sz w:val="24"/>
          <w:szCs w:val="24"/>
        </w:rPr>
        <w:t>CONSIDÉRANT les travaux de réfection de la route Phaneuf (2022-01);</w:t>
      </w:r>
    </w:p>
    <w:p w14:paraId="1258F21F" w14:textId="77777777" w:rsidR="0085197F" w:rsidRDefault="0085197F">
      <w:pPr>
        <w:pStyle w:val="Normal17"/>
        <w:spacing w:line="0" w:lineRule="atLeast"/>
        <w:jc w:val="both"/>
        <w:rPr>
          <w:color w:val="auto"/>
          <w:sz w:val="24"/>
          <w:szCs w:val="24"/>
        </w:rPr>
      </w:pPr>
    </w:p>
    <w:p w14:paraId="794D4F06" w14:textId="77777777" w:rsidR="0085197F" w:rsidRDefault="009635AE">
      <w:pPr>
        <w:pStyle w:val="Normal17"/>
        <w:spacing w:line="0" w:lineRule="atLeast"/>
        <w:jc w:val="both"/>
        <w:rPr>
          <w:color w:val="auto"/>
          <w:sz w:val="24"/>
          <w:szCs w:val="24"/>
        </w:rPr>
      </w:pPr>
      <w:r>
        <w:rPr>
          <w:sz w:val="24"/>
          <w:szCs w:val="24"/>
        </w:rPr>
        <w:t>CONSIDÉRANT la recommandation de madame Sophie Rousseau, ing., chez Consumaj experts conseils, relativement à l'acceptation provisoire desdits travaux;</w:t>
      </w:r>
    </w:p>
    <w:p w14:paraId="25DD8920" w14:textId="77777777" w:rsidR="0085197F" w:rsidRDefault="0085197F">
      <w:pPr>
        <w:pStyle w:val="Normal17"/>
        <w:spacing w:line="0" w:lineRule="atLeast"/>
        <w:jc w:val="both"/>
        <w:rPr>
          <w:color w:val="auto"/>
          <w:sz w:val="24"/>
          <w:szCs w:val="24"/>
        </w:rPr>
      </w:pPr>
    </w:p>
    <w:p w14:paraId="3EE2527D" w14:textId="77777777" w:rsidR="0085197F" w:rsidRDefault="009635AE">
      <w:pPr>
        <w:pStyle w:val="Normal17"/>
        <w:spacing w:line="0" w:lineRule="atLeast"/>
        <w:jc w:val="both"/>
        <w:rPr>
          <w:color w:val="auto"/>
          <w:sz w:val="24"/>
          <w:szCs w:val="24"/>
        </w:rPr>
      </w:pPr>
      <w:r>
        <w:rPr>
          <w:sz w:val="24"/>
          <w:szCs w:val="24"/>
        </w:rPr>
        <w:t>EN</w:t>
      </w:r>
      <w:r>
        <w:rPr>
          <w:sz w:val="24"/>
          <w:szCs w:val="24"/>
        </w:rPr>
        <w:t xml:space="preserve"> CONSÉQUENCE,</w:t>
      </w:r>
    </w:p>
    <w:p w14:paraId="0B83524A" w14:textId="77777777" w:rsidR="00560595" w:rsidRDefault="009635AE" w:rsidP="00BE6AAD">
      <w:pPr>
        <w:ind w:left="900"/>
      </w:pPr>
    </w:p>
    <w:p w14:paraId="47F8A24C" w14:textId="77777777" w:rsidR="007A223F" w:rsidRDefault="009635AE" w:rsidP="00BE6AAD">
      <w:r w:rsidRPr="00F93734">
        <w:rPr>
          <w:b/>
        </w:rPr>
        <w:t>IL EST PROPOSÉ PAR :</w:t>
      </w:r>
      <w:r>
        <w:t xml:space="preserve"> </w:t>
      </w:r>
      <w:r>
        <w:t>la conseillère</w:t>
      </w:r>
      <w:r>
        <w:t xml:space="preserve"> Lise Bachand</w:t>
      </w:r>
    </w:p>
    <w:p w14:paraId="2877070A"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conseillère</w:t>
      </w:r>
      <w:r>
        <w:t xml:space="preserve"> Mélissa Lussier</w:t>
      </w:r>
    </w:p>
    <w:p w14:paraId="7955E4C5" w14:textId="77777777" w:rsidR="00560595" w:rsidRDefault="009635AE" w:rsidP="00BE6AAD">
      <w:r>
        <w:t>et</w:t>
      </w:r>
      <w:r>
        <w:t xml:space="preserve"> résolu à l'unanimité</w:t>
      </w:r>
      <w:r>
        <w:t> :</w:t>
      </w:r>
    </w:p>
    <w:p w14:paraId="6F36471C" w14:textId="77777777" w:rsidR="00C80D23" w:rsidRDefault="009635AE" w:rsidP="00BE6AAD"/>
    <w:p w14:paraId="1052EC98" w14:textId="77777777" w:rsidR="0085197F" w:rsidRDefault="009635AE">
      <w:pPr>
        <w:pStyle w:val="Normal18"/>
        <w:spacing w:line="0" w:lineRule="atLeast"/>
        <w:jc w:val="both"/>
        <w:rPr>
          <w:color w:val="auto"/>
          <w:sz w:val="24"/>
          <w:szCs w:val="24"/>
        </w:rPr>
      </w:pPr>
      <w:r>
        <w:rPr>
          <w:sz w:val="24"/>
          <w:szCs w:val="24"/>
        </w:rPr>
        <w:t xml:space="preserve">D'AUTORISER le paiement au montant de 305 163,27 $, plus taxes, à Eurovia Québec Construction inc., </w:t>
      </w:r>
      <w:r>
        <w:rPr>
          <w:sz w:val="24"/>
          <w:szCs w:val="24"/>
        </w:rPr>
        <w:t>représentant le certificat de paiement n</w:t>
      </w:r>
      <w:r>
        <w:rPr>
          <w:sz w:val="24"/>
          <w:szCs w:val="24"/>
          <w:vertAlign w:val="superscript"/>
        </w:rPr>
        <w:t>o</w:t>
      </w:r>
      <w:r>
        <w:rPr>
          <w:sz w:val="24"/>
          <w:szCs w:val="24"/>
        </w:rPr>
        <w:t xml:space="preserve"> 1, pour les travaux mentionnés au dossier 2022-01, tel que présenté par madame Sophie Rousseau, ingénieure, en date du 1</w:t>
      </w:r>
      <w:r>
        <w:rPr>
          <w:sz w:val="24"/>
          <w:szCs w:val="24"/>
          <w:vertAlign w:val="superscript"/>
        </w:rPr>
        <w:t>er </w:t>
      </w:r>
      <w:r>
        <w:rPr>
          <w:sz w:val="24"/>
          <w:szCs w:val="24"/>
        </w:rPr>
        <w:t>août 2022.</w:t>
      </w:r>
    </w:p>
    <w:p w14:paraId="584B3A97" w14:textId="77777777" w:rsidR="0085197F" w:rsidRDefault="0085197F">
      <w:pPr>
        <w:pStyle w:val="Normal18"/>
        <w:spacing w:line="0" w:lineRule="atLeast"/>
        <w:jc w:val="both"/>
        <w:rPr>
          <w:color w:val="auto"/>
          <w:sz w:val="24"/>
          <w:szCs w:val="24"/>
        </w:rPr>
      </w:pPr>
    </w:p>
    <w:p w14:paraId="5913959C" w14:textId="77777777" w:rsidR="0085197F" w:rsidRDefault="009635AE">
      <w:pPr>
        <w:pStyle w:val="Normal18"/>
        <w:spacing w:line="0" w:lineRule="atLeast"/>
        <w:jc w:val="both"/>
        <w:rPr>
          <w:color w:val="auto"/>
          <w:sz w:val="24"/>
          <w:szCs w:val="24"/>
        </w:rPr>
      </w:pPr>
      <w:r>
        <w:rPr>
          <w:sz w:val="24"/>
          <w:szCs w:val="24"/>
        </w:rPr>
        <w:t>QUE les sommes nécessaires pour donner application à la présente résolution ser</w:t>
      </w:r>
      <w:r>
        <w:rPr>
          <w:sz w:val="24"/>
          <w:szCs w:val="24"/>
        </w:rPr>
        <w:t>ont affectées au poste budgétaire 22-320-00-721 et financées à même les redevances carrières.</w:t>
      </w:r>
    </w:p>
    <w:p w14:paraId="5F5F6AF2" w14:textId="77777777" w:rsidR="00F8219A" w:rsidRDefault="009635AE" w:rsidP="00BE6AAD"/>
    <w:p w14:paraId="6A96A79E" w14:textId="77777777" w:rsidR="00CE3B28" w:rsidRDefault="009635AE" w:rsidP="00BE6AAD">
      <w:pPr>
        <w:rPr>
          <w:b/>
        </w:rPr>
      </w:pPr>
      <w:r w:rsidRPr="00C80D23">
        <w:rPr>
          <w:b/>
        </w:rPr>
        <w:t>ADOPTÉE</w:t>
      </w:r>
    </w:p>
    <w:p w14:paraId="30A95335" w14:textId="77777777" w:rsidR="00560595" w:rsidRDefault="009635AE" w:rsidP="00BE6AAD">
      <w:pPr>
        <w:ind w:left="900" w:hanging="900"/>
      </w:pPr>
    </w:p>
    <w:p w14:paraId="6AE9E6ED" w14:textId="77777777" w:rsidR="00560595" w:rsidRDefault="009635AE"/>
    <w:p w14:paraId="2A4D07A9"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2022-146</w:t>
      </w:r>
    </w:p>
    <w:p w14:paraId="682BB815" w14:textId="77777777" w:rsidR="00560595" w:rsidRDefault="009635AE" w:rsidP="00850EC5">
      <w:pPr>
        <w:tabs>
          <w:tab w:val="left" w:pos="720"/>
        </w:tabs>
        <w:ind w:left="720" w:hanging="720"/>
      </w:pPr>
    </w:p>
    <w:p w14:paraId="7041E7BA" w14:textId="77777777" w:rsidR="006B2152" w:rsidRDefault="009635AE" w:rsidP="00850EC5">
      <w:pPr>
        <w:tabs>
          <w:tab w:val="left" w:pos="720"/>
        </w:tabs>
        <w:ind w:left="720" w:hanging="720"/>
        <w:rPr>
          <w:b/>
          <w:u w:val="single"/>
        </w:rPr>
      </w:pPr>
      <w:r w:rsidRPr="00FF2B07">
        <w:rPr>
          <w:b/>
        </w:rPr>
        <w:t>4.10</w:t>
      </w:r>
      <w:r w:rsidRPr="00FF2B07">
        <w:rPr>
          <w:b/>
        </w:rPr>
        <w:t>.</w:t>
      </w:r>
      <w:r w:rsidRPr="00844BBD">
        <w:rPr>
          <w:b/>
        </w:rPr>
        <w:tab/>
      </w:r>
      <w:r w:rsidRPr="00534FF2">
        <w:rPr>
          <w:b/>
          <w:u w:val="single"/>
        </w:rPr>
        <w:t>TERRAIN DES LOISIRS - CORRECTION DE LA RÉSOLUTION 2022-134</w:t>
      </w:r>
    </w:p>
    <w:p w14:paraId="2B63AC34" w14:textId="77777777" w:rsidR="00F93734" w:rsidRDefault="009635AE" w:rsidP="006B2152">
      <w:pPr>
        <w:tabs>
          <w:tab w:val="left" w:pos="720"/>
        </w:tabs>
        <w:ind w:left="720" w:hanging="720"/>
      </w:pPr>
    </w:p>
    <w:p w14:paraId="29D21471" w14:textId="77777777" w:rsidR="0085197F" w:rsidRDefault="009635AE">
      <w:pPr>
        <w:pStyle w:val="Normal19"/>
        <w:spacing w:line="0" w:lineRule="atLeast"/>
        <w:jc w:val="both"/>
        <w:rPr>
          <w:color w:val="auto"/>
          <w:sz w:val="24"/>
          <w:szCs w:val="24"/>
        </w:rPr>
      </w:pPr>
      <w:r>
        <w:rPr>
          <w:sz w:val="24"/>
          <w:szCs w:val="24"/>
        </w:rPr>
        <w:t xml:space="preserve">CONSIDÉRANT la résolution 2022-134 à l'effet de </w:t>
      </w:r>
      <w:r>
        <w:rPr>
          <w:sz w:val="24"/>
          <w:szCs w:val="24"/>
        </w:rPr>
        <w:t>mandater une firme d'architectes paysagistes pour la conception d'un plan directeur;</w:t>
      </w:r>
    </w:p>
    <w:p w14:paraId="7B670CD0" w14:textId="77777777" w:rsidR="0085197F" w:rsidRDefault="0085197F">
      <w:pPr>
        <w:pStyle w:val="Normal19"/>
        <w:spacing w:line="0" w:lineRule="atLeast"/>
        <w:jc w:val="both"/>
        <w:rPr>
          <w:color w:val="auto"/>
          <w:sz w:val="24"/>
          <w:szCs w:val="24"/>
        </w:rPr>
      </w:pPr>
    </w:p>
    <w:p w14:paraId="3B6378A1" w14:textId="77777777" w:rsidR="0085197F" w:rsidRDefault="009635AE">
      <w:pPr>
        <w:pStyle w:val="Normal19"/>
        <w:spacing w:line="0" w:lineRule="atLeast"/>
        <w:jc w:val="both"/>
        <w:rPr>
          <w:color w:val="auto"/>
          <w:sz w:val="24"/>
          <w:szCs w:val="24"/>
        </w:rPr>
      </w:pPr>
      <w:r>
        <w:rPr>
          <w:sz w:val="24"/>
          <w:szCs w:val="24"/>
        </w:rPr>
        <w:t>CONSIDÉRANT QU'il y a eu une erreur d'interprétation et que toutes les phases sont essentielles, le prix du contrat s'avère donc être de 21 000 $, plus taxes, contraireme</w:t>
      </w:r>
      <w:r>
        <w:rPr>
          <w:sz w:val="24"/>
          <w:szCs w:val="24"/>
        </w:rPr>
        <w:t>nt au montant de 6 000 $ inscrit précédemment à la résolution 2022-134;</w:t>
      </w:r>
    </w:p>
    <w:p w14:paraId="72179612" w14:textId="77777777" w:rsidR="0085197F" w:rsidRDefault="0085197F">
      <w:pPr>
        <w:pStyle w:val="Normal19"/>
        <w:spacing w:line="0" w:lineRule="atLeast"/>
        <w:jc w:val="both"/>
        <w:rPr>
          <w:color w:val="auto"/>
          <w:sz w:val="24"/>
          <w:szCs w:val="24"/>
        </w:rPr>
      </w:pPr>
    </w:p>
    <w:p w14:paraId="0DE52BB9" w14:textId="77777777" w:rsidR="0085197F" w:rsidRDefault="009635AE">
      <w:pPr>
        <w:pStyle w:val="Normal19"/>
        <w:spacing w:line="0" w:lineRule="atLeast"/>
        <w:jc w:val="both"/>
        <w:rPr>
          <w:color w:val="auto"/>
          <w:sz w:val="24"/>
          <w:szCs w:val="24"/>
        </w:rPr>
      </w:pPr>
      <w:r>
        <w:rPr>
          <w:sz w:val="24"/>
          <w:szCs w:val="24"/>
        </w:rPr>
        <w:t>EN CONSÉQUENCE,</w:t>
      </w:r>
    </w:p>
    <w:p w14:paraId="2BCB235D" w14:textId="77777777" w:rsidR="00560595" w:rsidRDefault="009635AE" w:rsidP="00BE6AAD">
      <w:pPr>
        <w:ind w:left="900"/>
      </w:pPr>
    </w:p>
    <w:p w14:paraId="2B186161" w14:textId="77777777" w:rsidR="007A223F" w:rsidRDefault="009635AE" w:rsidP="00BE6AAD">
      <w:r w:rsidRPr="00F93734">
        <w:rPr>
          <w:b/>
        </w:rPr>
        <w:t>IL EST PROPOSÉ PAR :</w:t>
      </w:r>
      <w:r>
        <w:t xml:space="preserve"> </w:t>
      </w:r>
      <w:r>
        <w:t>la conseillère</w:t>
      </w:r>
      <w:r>
        <w:t xml:space="preserve"> Irène Drouin Dubreuil</w:t>
      </w:r>
    </w:p>
    <w:p w14:paraId="615CA1B9"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rsidRPr="00D97450">
        <w:t>le</w:t>
      </w:r>
      <w:r>
        <w:rPr>
          <w:b/>
        </w:rPr>
        <w:t xml:space="preserve"> </w:t>
      </w:r>
      <w:r>
        <w:t>conseiller</w:t>
      </w:r>
      <w:r>
        <w:t xml:space="preserve"> Jean-François Morin</w:t>
      </w:r>
    </w:p>
    <w:p w14:paraId="39B52E18" w14:textId="77777777" w:rsidR="00560595" w:rsidRDefault="009635AE" w:rsidP="00BE6AAD">
      <w:r>
        <w:t>et</w:t>
      </w:r>
      <w:r>
        <w:t xml:space="preserve"> résolu à l'unanimité</w:t>
      </w:r>
      <w:r>
        <w:t> :</w:t>
      </w:r>
    </w:p>
    <w:p w14:paraId="76B61A2B" w14:textId="77777777" w:rsidR="00C80D23" w:rsidRDefault="009635AE" w:rsidP="00BE6AAD"/>
    <w:p w14:paraId="4316E074" w14:textId="77777777" w:rsidR="0085197F" w:rsidRDefault="009635AE">
      <w:pPr>
        <w:pStyle w:val="Normal20"/>
        <w:spacing w:line="0" w:lineRule="atLeast"/>
        <w:jc w:val="both"/>
        <w:rPr>
          <w:color w:val="auto"/>
          <w:sz w:val="24"/>
          <w:szCs w:val="24"/>
        </w:rPr>
      </w:pPr>
      <w:r>
        <w:rPr>
          <w:sz w:val="24"/>
          <w:szCs w:val="24"/>
        </w:rPr>
        <w:t xml:space="preserve">DE MODIFIER la </w:t>
      </w:r>
      <w:r>
        <w:rPr>
          <w:sz w:val="24"/>
          <w:szCs w:val="24"/>
        </w:rPr>
        <w:t>résolution 2022-134 par la présente, soit d'autoriser un mandat au montant de 21 000 $, plus taxes, à Conception Paysage.</w:t>
      </w:r>
    </w:p>
    <w:p w14:paraId="5FAD8D4B" w14:textId="77777777" w:rsidR="0085197F" w:rsidRDefault="0085197F">
      <w:pPr>
        <w:pStyle w:val="Normal20"/>
        <w:spacing w:line="0" w:lineRule="atLeast"/>
        <w:jc w:val="both"/>
        <w:rPr>
          <w:color w:val="auto"/>
          <w:sz w:val="24"/>
          <w:szCs w:val="24"/>
        </w:rPr>
      </w:pPr>
    </w:p>
    <w:p w14:paraId="20125735" w14:textId="77777777" w:rsidR="0085197F" w:rsidRDefault="009635AE">
      <w:pPr>
        <w:pStyle w:val="Normal20"/>
        <w:spacing w:line="0" w:lineRule="atLeast"/>
        <w:jc w:val="both"/>
        <w:rPr>
          <w:color w:val="auto"/>
          <w:sz w:val="24"/>
          <w:szCs w:val="24"/>
        </w:rPr>
      </w:pPr>
      <w:r>
        <w:rPr>
          <w:sz w:val="24"/>
          <w:szCs w:val="24"/>
        </w:rPr>
        <w:t>QUE les sommes nécessaires pour donner application à la présente résolution sont disponibles à même le poste budgétaire 02-701-20-521</w:t>
      </w:r>
      <w:r>
        <w:rPr>
          <w:sz w:val="24"/>
          <w:szCs w:val="24"/>
        </w:rPr>
        <w:t>.</w:t>
      </w:r>
    </w:p>
    <w:p w14:paraId="7AA84160" w14:textId="77777777" w:rsidR="00F8219A" w:rsidRDefault="009635AE" w:rsidP="00BE6AAD"/>
    <w:p w14:paraId="23E0F7C3" w14:textId="77777777" w:rsidR="00CE3B28" w:rsidRDefault="009635AE" w:rsidP="00BE6AAD">
      <w:pPr>
        <w:rPr>
          <w:b/>
        </w:rPr>
      </w:pPr>
      <w:r w:rsidRPr="00C80D23">
        <w:rPr>
          <w:b/>
        </w:rPr>
        <w:t>ADOPTÉE</w:t>
      </w:r>
    </w:p>
    <w:p w14:paraId="088DBF4C" w14:textId="77777777" w:rsidR="00560595" w:rsidRDefault="009635AE" w:rsidP="00BE6AAD">
      <w:pPr>
        <w:ind w:left="900" w:hanging="900"/>
      </w:pPr>
    </w:p>
    <w:p w14:paraId="40F076B7" w14:textId="77777777" w:rsidR="00560595" w:rsidRDefault="009635AE"/>
    <w:p w14:paraId="6407157B" w14:textId="77777777" w:rsidR="009E720B" w:rsidRPr="003B1056" w:rsidRDefault="009635AE">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MERGEFIELD TableEnd:Statements </w:instrText>
      </w:r>
      <w:r>
        <w:fldChar w:fldCharType="separate"/>
      </w:r>
      <w:r>
        <w:fldChar w:fldCharType="end"/>
      </w:r>
    </w:p>
    <w:p w14:paraId="7ED00910" w14:textId="77777777" w:rsidR="009E720B" w:rsidRPr="003B1056" w:rsidRDefault="009635AE">
      <w:pPr>
        <w:rPr>
          <w:sz w:val="2"/>
          <w:szCs w:val="2"/>
        </w:rPr>
      </w:pPr>
    </w:p>
    <w:p w14:paraId="0DF8B4E9" w14:textId="77777777" w:rsidR="006B2152" w:rsidRDefault="009635AE" w:rsidP="00850EC5">
      <w:pPr>
        <w:tabs>
          <w:tab w:val="left" w:pos="720"/>
        </w:tabs>
        <w:ind w:left="720" w:hanging="720"/>
        <w:rPr>
          <w:b/>
          <w:u w:val="single"/>
        </w:rPr>
      </w:pPr>
      <w:r w:rsidRPr="00FF2B07">
        <w:rPr>
          <w:b/>
        </w:rPr>
        <w:t>5.1</w:t>
      </w:r>
      <w:r w:rsidRPr="00FF2B07">
        <w:rPr>
          <w:b/>
        </w:rPr>
        <w:t>.</w:t>
      </w:r>
      <w:r w:rsidRPr="00844BBD">
        <w:rPr>
          <w:b/>
        </w:rPr>
        <w:tab/>
      </w:r>
      <w:r w:rsidRPr="00534FF2">
        <w:rPr>
          <w:b/>
          <w:u w:val="single"/>
        </w:rPr>
        <w:t>AVIS DE MOTION - RÈGLEMENT 2022-387 MODIFIANT LE RÈGLEMENT 2018-334 CONCERNANT LA CIRCULATION, LE STATIONNEMENT ET LE TRANSPORT LOURD</w:t>
      </w:r>
    </w:p>
    <w:p w14:paraId="1940F922" w14:textId="77777777" w:rsidR="00F93734" w:rsidRDefault="009635AE" w:rsidP="006B2152">
      <w:pPr>
        <w:tabs>
          <w:tab w:val="left" w:pos="720"/>
        </w:tabs>
        <w:ind w:left="720" w:hanging="720"/>
      </w:pPr>
    </w:p>
    <w:p w14:paraId="6CA24073" w14:textId="77777777" w:rsidR="0085197F" w:rsidRDefault="009635AE">
      <w:pPr>
        <w:pStyle w:val="Normal34"/>
        <w:spacing w:line="0" w:lineRule="atLeast"/>
        <w:jc w:val="both"/>
        <w:rPr>
          <w:color w:val="auto"/>
          <w:sz w:val="24"/>
          <w:szCs w:val="24"/>
        </w:rPr>
      </w:pPr>
      <w:r>
        <w:rPr>
          <w:sz w:val="24"/>
          <w:szCs w:val="24"/>
        </w:rPr>
        <w:t xml:space="preserve">La conseillère Lise </w:t>
      </w:r>
      <w:r>
        <w:rPr>
          <w:sz w:val="24"/>
          <w:szCs w:val="24"/>
        </w:rPr>
        <w:t>Bachand donne avis de motion qu'à une prochaine séance, sera soumis pour adoption, le règlement 2022-387 modifiant le règlement 2018-334 concernant la circulation, le stationnement et le transport lourd.</w:t>
      </w:r>
    </w:p>
    <w:p w14:paraId="278F7756" w14:textId="77777777" w:rsidR="0085197F" w:rsidRDefault="0085197F">
      <w:pPr>
        <w:pStyle w:val="Normal21"/>
        <w:spacing w:line="0" w:lineRule="atLeast"/>
        <w:jc w:val="both"/>
        <w:rPr>
          <w:color w:val="auto"/>
          <w:sz w:val="24"/>
          <w:szCs w:val="24"/>
        </w:rPr>
      </w:pPr>
    </w:p>
    <w:p w14:paraId="45E1E5F3" w14:textId="77777777" w:rsidR="0085197F" w:rsidRDefault="009635AE">
      <w:pPr>
        <w:pStyle w:val="Normal21"/>
        <w:spacing w:line="0" w:lineRule="atLeast"/>
        <w:rPr>
          <w:color w:val="auto"/>
          <w:sz w:val="24"/>
          <w:szCs w:val="24"/>
        </w:rPr>
      </w:pPr>
      <w:r>
        <w:rPr>
          <w:sz w:val="24"/>
          <w:szCs w:val="24"/>
        </w:rPr>
        <w:t>Un projet de ce règlement est présenté séance tenan</w:t>
      </w:r>
      <w:r>
        <w:rPr>
          <w:sz w:val="24"/>
          <w:szCs w:val="24"/>
        </w:rPr>
        <w:t>te.</w:t>
      </w:r>
    </w:p>
    <w:p w14:paraId="063F6E9A" w14:textId="77777777" w:rsidR="00560595" w:rsidRDefault="009635AE" w:rsidP="00BE6AAD">
      <w:pPr>
        <w:ind w:left="900" w:hanging="900"/>
      </w:pPr>
    </w:p>
    <w:p w14:paraId="4A82BCD2" w14:textId="77777777" w:rsidR="00560595" w:rsidRDefault="009635AE"/>
    <w:p w14:paraId="1492AAF2" w14:textId="77777777" w:rsidR="009E720B" w:rsidRPr="003B1056" w:rsidRDefault="009635AE">
      <w:pPr>
        <w:rPr>
          <w:sz w:val="2"/>
          <w:szCs w:val="2"/>
        </w:rPr>
      </w:pPr>
    </w:p>
    <w:p w14:paraId="59B4B38B" w14:textId="77777777" w:rsidR="006B2152" w:rsidRDefault="009635AE" w:rsidP="00850EC5">
      <w:pPr>
        <w:tabs>
          <w:tab w:val="left" w:pos="720"/>
        </w:tabs>
        <w:ind w:left="720" w:hanging="720"/>
        <w:rPr>
          <w:b/>
          <w:u w:val="single"/>
        </w:rPr>
      </w:pPr>
      <w:r w:rsidRPr="00FF2B07">
        <w:rPr>
          <w:b/>
        </w:rPr>
        <w:t>5.2</w:t>
      </w:r>
      <w:r w:rsidRPr="00FF2B07">
        <w:rPr>
          <w:b/>
        </w:rPr>
        <w:t>.</w:t>
      </w:r>
      <w:r w:rsidRPr="00844BBD">
        <w:rPr>
          <w:b/>
        </w:rPr>
        <w:tab/>
      </w:r>
      <w:r w:rsidRPr="00534FF2">
        <w:rPr>
          <w:b/>
          <w:u w:val="single"/>
        </w:rPr>
        <w:t>AVIS DE MOTION - RÈGLEMENT 2022-388  RELATIF À LA CIRCULATION DES CAMIONS ET DES VÉHICULES-OUTILS SUR LE TERRITOIRE DE LA MUNICIPALITÉ</w:t>
      </w:r>
    </w:p>
    <w:p w14:paraId="0458CD17" w14:textId="77777777" w:rsidR="00F93734" w:rsidRDefault="009635AE" w:rsidP="006B2152">
      <w:pPr>
        <w:tabs>
          <w:tab w:val="left" w:pos="720"/>
        </w:tabs>
        <w:ind w:left="720" w:hanging="720"/>
      </w:pPr>
    </w:p>
    <w:p w14:paraId="5DC0ACEB" w14:textId="77777777" w:rsidR="0085197F" w:rsidRDefault="009635AE">
      <w:pPr>
        <w:pStyle w:val="Normal340"/>
        <w:spacing w:line="0" w:lineRule="atLeast"/>
        <w:jc w:val="both"/>
        <w:rPr>
          <w:color w:val="auto"/>
          <w:sz w:val="24"/>
          <w:szCs w:val="24"/>
        </w:rPr>
      </w:pPr>
      <w:r>
        <w:rPr>
          <w:sz w:val="24"/>
          <w:szCs w:val="24"/>
        </w:rPr>
        <w:t>Le conseiller Jean-François Morin donne avis de motion qu'à une prochaine séance, sera soumis pour adoption,</w:t>
      </w:r>
      <w:r>
        <w:rPr>
          <w:sz w:val="24"/>
          <w:szCs w:val="24"/>
        </w:rPr>
        <w:t xml:space="preserve"> le règlement 2022-388 relatif à la circulation des camions et des véhicules-outils sur le territoire de la municipalité.</w:t>
      </w:r>
    </w:p>
    <w:p w14:paraId="43B68ABD" w14:textId="77777777" w:rsidR="0085197F" w:rsidRDefault="0085197F">
      <w:pPr>
        <w:pStyle w:val="Normal340"/>
        <w:spacing w:line="0" w:lineRule="atLeast"/>
        <w:rPr>
          <w:color w:val="auto"/>
          <w:szCs w:val="24"/>
        </w:rPr>
      </w:pPr>
    </w:p>
    <w:p w14:paraId="4CF5468E" w14:textId="77777777" w:rsidR="0085197F" w:rsidRDefault="009635AE">
      <w:pPr>
        <w:pStyle w:val="Normal22"/>
        <w:spacing w:line="0" w:lineRule="atLeast"/>
        <w:jc w:val="both"/>
        <w:rPr>
          <w:color w:val="auto"/>
          <w:sz w:val="24"/>
          <w:szCs w:val="24"/>
        </w:rPr>
      </w:pPr>
      <w:r>
        <w:rPr>
          <w:sz w:val="24"/>
          <w:szCs w:val="24"/>
        </w:rPr>
        <w:t>Un projet de ce règlement est présenté séance tenante.</w:t>
      </w:r>
    </w:p>
    <w:p w14:paraId="78A0A3E1" w14:textId="77777777" w:rsidR="00560595" w:rsidRDefault="009635AE" w:rsidP="00BE6AAD">
      <w:pPr>
        <w:ind w:left="900" w:hanging="900"/>
      </w:pPr>
    </w:p>
    <w:p w14:paraId="45BBD6F7" w14:textId="77777777" w:rsidR="00560595" w:rsidRDefault="009635AE"/>
    <w:p w14:paraId="52328EAE" w14:textId="77777777" w:rsidR="009E720B" w:rsidRPr="003B1056" w:rsidRDefault="009635AE">
      <w:pPr>
        <w:rPr>
          <w:sz w:val="2"/>
          <w:szCs w:val="2"/>
        </w:rPr>
      </w:pPr>
    </w:p>
    <w:p w14:paraId="789897F4" w14:textId="77777777" w:rsidR="006B2152" w:rsidRDefault="009635AE" w:rsidP="00850EC5">
      <w:pPr>
        <w:tabs>
          <w:tab w:val="left" w:pos="720"/>
        </w:tabs>
        <w:ind w:left="720" w:hanging="720"/>
        <w:rPr>
          <w:b/>
          <w:u w:val="single"/>
        </w:rPr>
      </w:pPr>
      <w:r w:rsidRPr="00FF2B07">
        <w:rPr>
          <w:b/>
        </w:rPr>
        <w:t>6</w:t>
      </w:r>
      <w:r w:rsidRPr="00FF2B07">
        <w:rPr>
          <w:b/>
        </w:rPr>
        <w:t>.</w:t>
      </w:r>
      <w:r w:rsidRPr="00844BBD">
        <w:rPr>
          <w:b/>
        </w:rPr>
        <w:tab/>
      </w:r>
      <w:r w:rsidRPr="00534FF2">
        <w:rPr>
          <w:b/>
          <w:u w:val="single"/>
        </w:rPr>
        <w:t>SERVICE DE L'URBANISME :</w:t>
      </w:r>
    </w:p>
    <w:p w14:paraId="110A5751" w14:textId="77777777" w:rsidR="00F93734" w:rsidRDefault="009635AE" w:rsidP="006B2152">
      <w:pPr>
        <w:tabs>
          <w:tab w:val="left" w:pos="720"/>
        </w:tabs>
        <w:ind w:left="720" w:hanging="720"/>
      </w:pPr>
    </w:p>
    <w:p w14:paraId="54C472A6" w14:textId="77777777" w:rsidR="0085197F" w:rsidRDefault="009635AE">
      <w:pPr>
        <w:pStyle w:val="Normal23"/>
        <w:spacing w:line="0" w:lineRule="atLeast"/>
        <w:rPr>
          <w:color w:val="auto"/>
          <w:sz w:val="24"/>
          <w:szCs w:val="24"/>
        </w:rPr>
      </w:pPr>
      <w:r>
        <w:rPr>
          <w:sz w:val="24"/>
          <w:szCs w:val="24"/>
        </w:rPr>
        <w:t>Le rapport du mois de juillet</w:t>
      </w:r>
      <w:r>
        <w:rPr>
          <w:sz w:val="24"/>
          <w:szCs w:val="24"/>
          <w:shd w:val="clear" w:color="auto" w:fill="FFFFFF"/>
        </w:rPr>
        <w:t xml:space="preserve"> 2022</w:t>
      </w:r>
      <w:r>
        <w:rPr>
          <w:sz w:val="24"/>
          <w:szCs w:val="24"/>
        </w:rPr>
        <w:t xml:space="preserve"> est déposé au Conseil.</w:t>
      </w:r>
    </w:p>
    <w:p w14:paraId="0F6F3B4D" w14:textId="77777777" w:rsidR="00560595" w:rsidRDefault="009635AE" w:rsidP="00BE6AAD">
      <w:pPr>
        <w:ind w:left="900" w:hanging="900"/>
      </w:pPr>
    </w:p>
    <w:p w14:paraId="3942A927" w14:textId="77777777" w:rsidR="00560595" w:rsidRDefault="009635AE"/>
    <w:p w14:paraId="4D600F24" w14:textId="77777777" w:rsidR="009E720B" w:rsidRPr="003B1056" w:rsidRDefault="009635AE">
      <w:pPr>
        <w:rPr>
          <w:sz w:val="2"/>
          <w:szCs w:val="2"/>
        </w:rPr>
      </w:pPr>
    </w:p>
    <w:p w14:paraId="7931A6F9" w14:textId="77777777" w:rsidR="006B2152" w:rsidRDefault="009635AE" w:rsidP="00850EC5">
      <w:pPr>
        <w:tabs>
          <w:tab w:val="left" w:pos="720"/>
        </w:tabs>
        <w:ind w:left="720" w:hanging="720"/>
        <w:rPr>
          <w:b/>
          <w:u w:val="single"/>
        </w:rPr>
      </w:pPr>
      <w:r w:rsidRPr="00FF2B07">
        <w:rPr>
          <w:b/>
        </w:rPr>
        <w:t>6.1</w:t>
      </w:r>
      <w:r w:rsidRPr="00FF2B07">
        <w:rPr>
          <w:b/>
        </w:rPr>
        <w:t>.</w:t>
      </w:r>
      <w:r w:rsidRPr="00844BBD">
        <w:rPr>
          <w:b/>
        </w:rPr>
        <w:tab/>
      </w:r>
      <w:r w:rsidRPr="00534FF2">
        <w:rPr>
          <w:b/>
          <w:u w:val="single"/>
        </w:rPr>
        <w:t xml:space="preserve">RAPPORT DE SERVICE </w:t>
      </w:r>
    </w:p>
    <w:p w14:paraId="00DFA8EE" w14:textId="77777777" w:rsidR="00F93734" w:rsidRDefault="009635AE" w:rsidP="006B2152">
      <w:pPr>
        <w:tabs>
          <w:tab w:val="left" w:pos="720"/>
        </w:tabs>
        <w:ind w:left="720" w:hanging="720"/>
      </w:pPr>
    </w:p>
    <w:p w14:paraId="1F60595A" w14:textId="77777777" w:rsidR="0085197F" w:rsidRDefault="009635AE">
      <w:pPr>
        <w:pStyle w:val="Normal24"/>
        <w:spacing w:line="0" w:lineRule="atLeast"/>
        <w:jc w:val="both"/>
        <w:rPr>
          <w:color w:val="auto"/>
          <w:sz w:val="24"/>
          <w:szCs w:val="24"/>
        </w:rPr>
      </w:pPr>
      <w:r>
        <w:rPr>
          <w:sz w:val="24"/>
          <w:szCs w:val="24"/>
        </w:rPr>
        <w:t>Le rapport de service du mois de juillet 2022 est déposé au Conseil.</w:t>
      </w:r>
    </w:p>
    <w:p w14:paraId="4E508F96" w14:textId="77777777" w:rsidR="00560595" w:rsidRDefault="009635AE" w:rsidP="00BE6AAD">
      <w:pPr>
        <w:ind w:left="900" w:hanging="900"/>
      </w:pPr>
    </w:p>
    <w:p w14:paraId="03A1542F" w14:textId="77777777" w:rsidR="00560595" w:rsidRDefault="009635AE"/>
    <w:p w14:paraId="5F275368" w14:textId="77777777" w:rsidR="009E720B" w:rsidRPr="003B1056" w:rsidRDefault="009635AE">
      <w:pPr>
        <w:rPr>
          <w:sz w:val="2"/>
          <w:szCs w:val="2"/>
        </w:rPr>
      </w:pPr>
    </w:p>
    <w:p w14:paraId="02B7AFCD" w14:textId="77777777" w:rsidR="006B2152" w:rsidRDefault="009635AE" w:rsidP="00850EC5">
      <w:pPr>
        <w:tabs>
          <w:tab w:val="left" w:pos="720"/>
        </w:tabs>
        <w:ind w:left="720" w:hanging="720"/>
        <w:rPr>
          <w:b/>
          <w:u w:val="single"/>
        </w:rPr>
      </w:pPr>
      <w:r w:rsidRPr="00FF2B07">
        <w:rPr>
          <w:b/>
        </w:rPr>
        <w:t>7</w:t>
      </w:r>
      <w:r w:rsidRPr="00FF2B07">
        <w:rPr>
          <w:b/>
        </w:rPr>
        <w:t>.</w:t>
      </w:r>
      <w:r w:rsidRPr="00844BBD">
        <w:rPr>
          <w:b/>
        </w:rPr>
        <w:tab/>
      </w:r>
      <w:r w:rsidRPr="00534FF2">
        <w:rPr>
          <w:b/>
          <w:u w:val="single"/>
        </w:rPr>
        <w:t>SERVICE TECHNIQUE :</w:t>
      </w:r>
    </w:p>
    <w:p w14:paraId="5BDFF7FB" w14:textId="77777777" w:rsidR="00F93734" w:rsidRDefault="009635AE" w:rsidP="006B2152">
      <w:pPr>
        <w:tabs>
          <w:tab w:val="left" w:pos="720"/>
        </w:tabs>
        <w:ind w:left="720" w:hanging="720"/>
      </w:pPr>
    </w:p>
    <w:p w14:paraId="3A392DFB" w14:textId="77777777" w:rsidR="0085197F" w:rsidRDefault="009635AE">
      <w:pPr>
        <w:pStyle w:val="Normal25"/>
        <w:spacing w:line="0" w:lineRule="atLeast"/>
        <w:jc w:val="both"/>
        <w:rPr>
          <w:color w:val="auto"/>
          <w:sz w:val="24"/>
          <w:szCs w:val="24"/>
        </w:rPr>
      </w:pPr>
      <w:r>
        <w:rPr>
          <w:sz w:val="24"/>
          <w:szCs w:val="24"/>
        </w:rPr>
        <w:t>Le rapport du mois de juillet</w:t>
      </w:r>
      <w:r>
        <w:rPr>
          <w:sz w:val="24"/>
          <w:szCs w:val="24"/>
          <w:shd w:val="clear" w:color="auto" w:fill="FFFFFF"/>
        </w:rPr>
        <w:t xml:space="preserve"> 2022</w:t>
      </w:r>
      <w:r>
        <w:rPr>
          <w:sz w:val="24"/>
          <w:szCs w:val="24"/>
        </w:rPr>
        <w:t xml:space="preserve"> est déposé au Conseil.</w:t>
      </w:r>
    </w:p>
    <w:p w14:paraId="3EA5BFD7" w14:textId="77777777" w:rsidR="00560595" w:rsidRDefault="009635AE" w:rsidP="00BE6AAD">
      <w:pPr>
        <w:ind w:left="900" w:hanging="900"/>
      </w:pPr>
    </w:p>
    <w:p w14:paraId="77BD63C8" w14:textId="77777777" w:rsidR="00560595" w:rsidRDefault="009635AE"/>
    <w:p w14:paraId="37A9F734" w14:textId="77777777" w:rsidR="009E720B" w:rsidRPr="003B1056" w:rsidRDefault="009635AE">
      <w:pPr>
        <w:rPr>
          <w:sz w:val="2"/>
          <w:szCs w:val="2"/>
        </w:rPr>
      </w:pPr>
    </w:p>
    <w:p w14:paraId="0E7D5000" w14:textId="77777777" w:rsidR="006B2152" w:rsidRDefault="009635AE" w:rsidP="00850EC5">
      <w:pPr>
        <w:tabs>
          <w:tab w:val="left" w:pos="720"/>
        </w:tabs>
        <w:ind w:left="720" w:hanging="720"/>
        <w:rPr>
          <w:b/>
          <w:u w:val="single"/>
        </w:rPr>
      </w:pPr>
      <w:r w:rsidRPr="00FF2B07">
        <w:rPr>
          <w:b/>
        </w:rPr>
        <w:t>7.1</w:t>
      </w:r>
      <w:r w:rsidRPr="00FF2B07">
        <w:rPr>
          <w:b/>
        </w:rPr>
        <w:t>.</w:t>
      </w:r>
      <w:r w:rsidRPr="00844BBD">
        <w:rPr>
          <w:b/>
        </w:rPr>
        <w:tab/>
      </w:r>
      <w:r w:rsidRPr="00534FF2">
        <w:rPr>
          <w:b/>
          <w:u w:val="single"/>
        </w:rPr>
        <w:t>RAPPORT DE SERVICE DES EAUX USÉES</w:t>
      </w:r>
    </w:p>
    <w:p w14:paraId="7872B5C3" w14:textId="77777777" w:rsidR="00F93734" w:rsidRDefault="009635AE" w:rsidP="006B2152">
      <w:pPr>
        <w:tabs>
          <w:tab w:val="left" w:pos="720"/>
        </w:tabs>
        <w:ind w:left="720" w:hanging="720"/>
      </w:pPr>
    </w:p>
    <w:p w14:paraId="63B3E8A8" w14:textId="77777777" w:rsidR="0085197F" w:rsidRDefault="009635AE">
      <w:pPr>
        <w:pStyle w:val="Normal26"/>
        <w:spacing w:line="0" w:lineRule="atLeast"/>
        <w:rPr>
          <w:color w:val="auto"/>
          <w:sz w:val="24"/>
          <w:szCs w:val="24"/>
        </w:rPr>
      </w:pPr>
      <w:r>
        <w:rPr>
          <w:sz w:val="24"/>
          <w:szCs w:val="24"/>
        </w:rPr>
        <w:t xml:space="preserve">Le </w:t>
      </w:r>
      <w:r>
        <w:rPr>
          <w:sz w:val="24"/>
          <w:szCs w:val="24"/>
        </w:rPr>
        <w:t>rapport du mois de juillet</w:t>
      </w:r>
      <w:r>
        <w:rPr>
          <w:sz w:val="24"/>
          <w:szCs w:val="24"/>
          <w:shd w:val="clear" w:color="auto" w:fill="FFFFFF"/>
        </w:rPr>
        <w:t xml:space="preserve"> 2022</w:t>
      </w:r>
      <w:r>
        <w:rPr>
          <w:sz w:val="24"/>
          <w:szCs w:val="24"/>
        </w:rPr>
        <w:t xml:space="preserve"> est déposé au Conseil.</w:t>
      </w:r>
    </w:p>
    <w:p w14:paraId="07F167C0" w14:textId="77777777" w:rsidR="00560595" w:rsidRDefault="009635AE" w:rsidP="00BE6AAD">
      <w:pPr>
        <w:ind w:left="900" w:hanging="900"/>
      </w:pPr>
    </w:p>
    <w:p w14:paraId="5325E7BF" w14:textId="77777777" w:rsidR="00560595" w:rsidRDefault="009635AE"/>
    <w:p w14:paraId="703870A9" w14:textId="77777777" w:rsidR="009E720B" w:rsidRPr="003B1056" w:rsidRDefault="009635AE">
      <w:pPr>
        <w:rPr>
          <w:sz w:val="2"/>
          <w:szCs w:val="2"/>
        </w:rPr>
      </w:pPr>
    </w:p>
    <w:p w14:paraId="40470146" w14:textId="77777777" w:rsidR="006B2152" w:rsidRDefault="009635AE" w:rsidP="00850EC5">
      <w:pPr>
        <w:tabs>
          <w:tab w:val="left" w:pos="720"/>
        </w:tabs>
        <w:ind w:left="720" w:hanging="720"/>
        <w:rPr>
          <w:b/>
          <w:u w:val="single"/>
        </w:rPr>
      </w:pPr>
      <w:r w:rsidRPr="00FF2B07">
        <w:rPr>
          <w:b/>
        </w:rPr>
        <w:t>8</w:t>
      </w:r>
      <w:r w:rsidRPr="00FF2B07">
        <w:rPr>
          <w:b/>
        </w:rPr>
        <w:t>.</w:t>
      </w:r>
      <w:r w:rsidRPr="00844BBD">
        <w:rPr>
          <w:b/>
        </w:rPr>
        <w:tab/>
      </w:r>
      <w:r w:rsidRPr="00534FF2">
        <w:rPr>
          <w:b/>
          <w:u w:val="single"/>
        </w:rPr>
        <w:t>SERVICE DE L'AQUEDUC :</w:t>
      </w:r>
    </w:p>
    <w:p w14:paraId="7F08BA42" w14:textId="77777777" w:rsidR="00F93734" w:rsidRDefault="009635AE" w:rsidP="006B2152">
      <w:pPr>
        <w:tabs>
          <w:tab w:val="left" w:pos="720"/>
        </w:tabs>
        <w:ind w:left="720" w:hanging="720"/>
      </w:pPr>
    </w:p>
    <w:p w14:paraId="0CDE8265" w14:textId="77777777" w:rsidR="0085197F" w:rsidRDefault="009635AE">
      <w:pPr>
        <w:pStyle w:val="Normal27"/>
        <w:spacing w:line="0" w:lineRule="atLeast"/>
        <w:rPr>
          <w:color w:val="auto"/>
          <w:sz w:val="24"/>
          <w:szCs w:val="24"/>
        </w:rPr>
      </w:pPr>
      <w:r>
        <w:rPr>
          <w:sz w:val="24"/>
          <w:szCs w:val="24"/>
        </w:rPr>
        <w:t>Le rapport du mois de juillet</w:t>
      </w:r>
      <w:r>
        <w:rPr>
          <w:sz w:val="24"/>
          <w:szCs w:val="24"/>
          <w:shd w:val="clear" w:color="auto" w:fill="FFFFFF"/>
        </w:rPr>
        <w:t xml:space="preserve"> 2022</w:t>
      </w:r>
      <w:r>
        <w:rPr>
          <w:sz w:val="24"/>
          <w:szCs w:val="24"/>
        </w:rPr>
        <w:t xml:space="preserve"> est déposé au Conseil.</w:t>
      </w:r>
    </w:p>
    <w:p w14:paraId="4F3D1F74" w14:textId="77777777" w:rsidR="00560595" w:rsidRDefault="009635AE" w:rsidP="00BE6AAD">
      <w:pPr>
        <w:ind w:left="900" w:hanging="900"/>
      </w:pPr>
    </w:p>
    <w:p w14:paraId="76EC78E8" w14:textId="77777777" w:rsidR="00560595" w:rsidRDefault="009635AE"/>
    <w:p w14:paraId="68E75F54" w14:textId="77777777" w:rsidR="009E720B" w:rsidRPr="003B1056" w:rsidRDefault="009635AE">
      <w:pPr>
        <w:rPr>
          <w:sz w:val="2"/>
          <w:szCs w:val="2"/>
        </w:rPr>
      </w:pPr>
    </w:p>
    <w:p w14:paraId="0F410DE2" w14:textId="77777777" w:rsidR="006B2152" w:rsidRDefault="009635AE" w:rsidP="00850EC5">
      <w:pPr>
        <w:tabs>
          <w:tab w:val="left" w:pos="720"/>
        </w:tabs>
        <w:ind w:left="720" w:hanging="720"/>
        <w:rPr>
          <w:b/>
          <w:u w:val="single"/>
        </w:rPr>
      </w:pPr>
      <w:r w:rsidRPr="00FF2B07">
        <w:rPr>
          <w:b/>
        </w:rPr>
        <w:t>8.1</w:t>
      </w:r>
      <w:r w:rsidRPr="00FF2B07">
        <w:rPr>
          <w:b/>
        </w:rPr>
        <w:t>.</w:t>
      </w:r>
      <w:r w:rsidRPr="00844BBD">
        <w:rPr>
          <w:b/>
        </w:rPr>
        <w:tab/>
      </w:r>
      <w:r w:rsidRPr="00534FF2">
        <w:rPr>
          <w:b/>
          <w:u w:val="single"/>
        </w:rPr>
        <w:t xml:space="preserve">RAPPORT D'EXPLOITATION - STATION DE TRAITEMENT DES EAUX </w:t>
      </w:r>
    </w:p>
    <w:p w14:paraId="4DBE4DF3" w14:textId="77777777" w:rsidR="00F93734" w:rsidRDefault="009635AE" w:rsidP="006B2152">
      <w:pPr>
        <w:tabs>
          <w:tab w:val="left" w:pos="720"/>
        </w:tabs>
        <w:ind w:left="720" w:hanging="720"/>
      </w:pPr>
    </w:p>
    <w:p w14:paraId="18C13B9F" w14:textId="77777777" w:rsidR="0085197F" w:rsidRDefault="009635AE">
      <w:pPr>
        <w:pStyle w:val="Normal28"/>
        <w:spacing w:line="0" w:lineRule="atLeast"/>
        <w:rPr>
          <w:color w:val="auto"/>
          <w:sz w:val="24"/>
          <w:szCs w:val="24"/>
        </w:rPr>
      </w:pPr>
      <w:r>
        <w:rPr>
          <w:sz w:val="24"/>
          <w:szCs w:val="24"/>
        </w:rPr>
        <w:t>Le rapport du mois de juillet</w:t>
      </w:r>
      <w:r>
        <w:rPr>
          <w:sz w:val="24"/>
          <w:szCs w:val="24"/>
          <w:shd w:val="clear" w:color="auto" w:fill="FFFFFF"/>
        </w:rPr>
        <w:t xml:space="preserve"> 2022</w:t>
      </w:r>
      <w:r>
        <w:rPr>
          <w:sz w:val="24"/>
          <w:szCs w:val="24"/>
        </w:rPr>
        <w:t xml:space="preserve"> est déposé a</w:t>
      </w:r>
      <w:r>
        <w:rPr>
          <w:sz w:val="24"/>
          <w:szCs w:val="24"/>
        </w:rPr>
        <w:t>u Conseil.</w:t>
      </w:r>
    </w:p>
    <w:p w14:paraId="4818FC28" w14:textId="77777777" w:rsidR="00560595" w:rsidRDefault="009635AE" w:rsidP="00BE6AAD">
      <w:pPr>
        <w:ind w:left="900" w:hanging="900"/>
      </w:pPr>
    </w:p>
    <w:p w14:paraId="018E699F" w14:textId="77777777" w:rsidR="00560595" w:rsidRDefault="009635AE"/>
    <w:p w14:paraId="4F769921"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2022-147</w:t>
      </w:r>
    </w:p>
    <w:p w14:paraId="13DD72D0" w14:textId="77777777" w:rsidR="00560595" w:rsidRDefault="009635AE" w:rsidP="00850EC5">
      <w:pPr>
        <w:tabs>
          <w:tab w:val="left" w:pos="720"/>
        </w:tabs>
        <w:ind w:left="720" w:hanging="720"/>
      </w:pPr>
    </w:p>
    <w:p w14:paraId="318A631D" w14:textId="77777777" w:rsidR="006B2152" w:rsidRDefault="009635AE" w:rsidP="00850EC5">
      <w:pPr>
        <w:tabs>
          <w:tab w:val="left" w:pos="720"/>
        </w:tabs>
        <w:ind w:left="720" w:hanging="720"/>
        <w:rPr>
          <w:b/>
          <w:u w:val="single"/>
        </w:rPr>
      </w:pPr>
      <w:r w:rsidRPr="00FF2B07">
        <w:rPr>
          <w:b/>
        </w:rPr>
        <w:t>8.2</w:t>
      </w:r>
      <w:r w:rsidRPr="00FF2B07">
        <w:rPr>
          <w:b/>
        </w:rPr>
        <w:t>.</w:t>
      </w:r>
      <w:r w:rsidRPr="00844BBD">
        <w:rPr>
          <w:b/>
        </w:rPr>
        <w:tab/>
      </w:r>
      <w:r w:rsidRPr="00534FF2">
        <w:rPr>
          <w:b/>
          <w:u w:val="single"/>
        </w:rPr>
        <w:t>ANALYSE POUR DÉMARRAGE DU PUITS # 3</w:t>
      </w:r>
    </w:p>
    <w:p w14:paraId="2509294D" w14:textId="77777777" w:rsidR="00F93734" w:rsidRDefault="009635AE" w:rsidP="006B2152">
      <w:pPr>
        <w:tabs>
          <w:tab w:val="left" w:pos="720"/>
        </w:tabs>
        <w:ind w:left="720" w:hanging="720"/>
      </w:pPr>
    </w:p>
    <w:p w14:paraId="6B8239AD" w14:textId="4AB494AE" w:rsidR="0085197F" w:rsidRDefault="009635AE">
      <w:pPr>
        <w:pStyle w:val="Normal29"/>
        <w:spacing w:line="0" w:lineRule="atLeast"/>
        <w:jc w:val="both"/>
        <w:rPr>
          <w:color w:val="auto"/>
          <w:sz w:val="24"/>
          <w:szCs w:val="24"/>
        </w:rPr>
      </w:pPr>
      <w:r>
        <w:rPr>
          <w:sz w:val="24"/>
          <w:szCs w:val="24"/>
        </w:rPr>
        <w:t>CONSIDÉRANT QUE l’expertise menée sur le processus du traitement de l’eau à Saint</w:t>
      </w:r>
      <w:r>
        <w:rPr>
          <w:sz w:val="24"/>
          <w:szCs w:val="24"/>
        </w:rPr>
        <w:noBreakHyphen/>
      </w:r>
      <w:r>
        <w:rPr>
          <w:sz w:val="24"/>
          <w:szCs w:val="24"/>
        </w:rPr>
        <w:t>Dominique permet d’envisager la réouverture du puits # 3;</w:t>
      </w:r>
    </w:p>
    <w:p w14:paraId="7DEB7F5B" w14:textId="77777777" w:rsidR="0085197F" w:rsidRDefault="0085197F">
      <w:pPr>
        <w:pStyle w:val="Normal29"/>
        <w:spacing w:line="0" w:lineRule="atLeast"/>
        <w:jc w:val="both"/>
        <w:rPr>
          <w:color w:val="auto"/>
          <w:sz w:val="24"/>
          <w:szCs w:val="24"/>
        </w:rPr>
      </w:pPr>
    </w:p>
    <w:p w14:paraId="4E81BA46" w14:textId="77777777" w:rsidR="0085197F" w:rsidRDefault="009635AE">
      <w:pPr>
        <w:pStyle w:val="Normal29"/>
        <w:spacing w:line="0" w:lineRule="atLeast"/>
        <w:jc w:val="both"/>
        <w:rPr>
          <w:color w:val="auto"/>
          <w:sz w:val="24"/>
          <w:szCs w:val="24"/>
        </w:rPr>
      </w:pPr>
      <w:r>
        <w:rPr>
          <w:sz w:val="24"/>
          <w:szCs w:val="24"/>
        </w:rPr>
        <w:t xml:space="preserve">CONSIDÉRANT QUE le puits # 3 </w:t>
      </w:r>
      <w:r>
        <w:rPr>
          <w:sz w:val="24"/>
          <w:szCs w:val="24"/>
        </w:rPr>
        <w:t>est à l’arrêt depuis quelques années et qu’il y aurait lieu de revoir sa capacité;</w:t>
      </w:r>
    </w:p>
    <w:p w14:paraId="61D3DEC7" w14:textId="77777777" w:rsidR="0085197F" w:rsidRDefault="0085197F">
      <w:pPr>
        <w:pStyle w:val="Normal29"/>
        <w:spacing w:line="0" w:lineRule="atLeast"/>
        <w:jc w:val="both"/>
        <w:rPr>
          <w:color w:val="auto"/>
          <w:sz w:val="24"/>
          <w:szCs w:val="24"/>
        </w:rPr>
      </w:pPr>
    </w:p>
    <w:p w14:paraId="18165FD9" w14:textId="77777777" w:rsidR="0085197F" w:rsidRDefault="009635AE">
      <w:pPr>
        <w:pStyle w:val="Normal29"/>
        <w:spacing w:line="0" w:lineRule="atLeast"/>
        <w:jc w:val="both"/>
        <w:rPr>
          <w:color w:val="auto"/>
          <w:sz w:val="24"/>
          <w:szCs w:val="24"/>
        </w:rPr>
      </w:pPr>
      <w:r>
        <w:rPr>
          <w:sz w:val="24"/>
          <w:szCs w:val="24"/>
        </w:rPr>
        <w:t>CONSIDÉRANT QUE des procédures doivent être prises auprès du ministère du Développement durable et de la Lutte contre les changements climatiques pour une éventuelle réouve</w:t>
      </w:r>
      <w:r>
        <w:rPr>
          <w:sz w:val="24"/>
          <w:szCs w:val="24"/>
        </w:rPr>
        <w:t>rture;</w:t>
      </w:r>
    </w:p>
    <w:p w14:paraId="2D67BC5C" w14:textId="77777777" w:rsidR="0085197F" w:rsidRDefault="0085197F">
      <w:pPr>
        <w:pStyle w:val="Normal29"/>
        <w:spacing w:line="0" w:lineRule="atLeast"/>
        <w:jc w:val="both"/>
        <w:rPr>
          <w:color w:val="auto"/>
          <w:sz w:val="24"/>
          <w:szCs w:val="24"/>
        </w:rPr>
      </w:pPr>
    </w:p>
    <w:p w14:paraId="7FB1D58F" w14:textId="77777777" w:rsidR="0085197F" w:rsidRDefault="009635AE">
      <w:pPr>
        <w:pStyle w:val="Normal29"/>
        <w:spacing w:line="0" w:lineRule="atLeast"/>
        <w:jc w:val="both"/>
        <w:rPr>
          <w:color w:val="auto"/>
          <w:sz w:val="24"/>
          <w:szCs w:val="24"/>
        </w:rPr>
      </w:pPr>
      <w:r>
        <w:rPr>
          <w:sz w:val="24"/>
          <w:szCs w:val="24"/>
        </w:rPr>
        <w:t>CONSIDÉRANT l’offre de service reçue par Laforest Nova Aqua pour la réalisation d’un tel mandat;</w:t>
      </w:r>
    </w:p>
    <w:p w14:paraId="645ABB5E" w14:textId="77777777" w:rsidR="0085197F" w:rsidRDefault="0085197F">
      <w:pPr>
        <w:pStyle w:val="Normal29"/>
        <w:spacing w:line="0" w:lineRule="atLeast"/>
        <w:jc w:val="both"/>
        <w:rPr>
          <w:color w:val="auto"/>
          <w:sz w:val="24"/>
          <w:szCs w:val="24"/>
        </w:rPr>
      </w:pPr>
    </w:p>
    <w:p w14:paraId="07D2FF0F" w14:textId="77777777" w:rsidR="0085197F" w:rsidRDefault="009635AE">
      <w:pPr>
        <w:pStyle w:val="Normal29"/>
        <w:spacing w:line="0" w:lineRule="atLeast"/>
        <w:jc w:val="both"/>
        <w:rPr>
          <w:color w:val="auto"/>
          <w:sz w:val="24"/>
          <w:szCs w:val="24"/>
        </w:rPr>
      </w:pPr>
      <w:r>
        <w:rPr>
          <w:sz w:val="24"/>
          <w:szCs w:val="24"/>
        </w:rPr>
        <w:t>EN CONSÉQUENCE,</w:t>
      </w:r>
    </w:p>
    <w:p w14:paraId="448FAA3B" w14:textId="77777777" w:rsidR="00560595" w:rsidRDefault="009635AE" w:rsidP="00BE6AAD">
      <w:pPr>
        <w:ind w:left="900"/>
      </w:pPr>
    </w:p>
    <w:p w14:paraId="568273B9" w14:textId="77777777" w:rsidR="007A223F" w:rsidRDefault="009635AE" w:rsidP="00BE6AAD">
      <w:r w:rsidRPr="00F93734">
        <w:rPr>
          <w:b/>
        </w:rPr>
        <w:t>IL EST PROPOSÉ PAR :</w:t>
      </w:r>
      <w:r>
        <w:t xml:space="preserve"> </w:t>
      </w:r>
      <w:r>
        <w:t>la conseillère</w:t>
      </w:r>
      <w:r>
        <w:t xml:space="preserve"> Stéphanie Lambert</w:t>
      </w:r>
    </w:p>
    <w:p w14:paraId="659E5553" w14:textId="77777777" w:rsidR="007020F8" w:rsidRDefault="009635AE" w:rsidP="00BE6AAD">
      <w:r w:rsidRPr="007A223F">
        <w:rPr>
          <w:b/>
        </w:rPr>
        <w:t>APPUYÉ</w:t>
      </w:r>
      <w:r>
        <w:rPr>
          <w:b/>
        </w:rPr>
        <w:t>E</w:t>
      </w:r>
      <w:r>
        <w:rPr>
          <w:b/>
        </w:rPr>
        <w:t xml:space="preserve"> </w:t>
      </w:r>
      <w:r>
        <w:rPr>
          <w:b/>
        </w:rPr>
        <w:t>DE</w:t>
      </w:r>
      <w:r w:rsidRPr="00F93734">
        <w:rPr>
          <w:b/>
        </w:rPr>
        <w:t> :</w:t>
      </w:r>
      <w:r>
        <w:t xml:space="preserve"> </w:t>
      </w:r>
      <w:r>
        <w:t>la conseillère</w:t>
      </w:r>
      <w:r>
        <w:t xml:space="preserve"> Irène Drouin Dubreuil</w:t>
      </w:r>
    </w:p>
    <w:p w14:paraId="063C382F" w14:textId="77777777" w:rsidR="00560595" w:rsidRDefault="009635AE" w:rsidP="00BE6AAD">
      <w:r>
        <w:t>et</w:t>
      </w:r>
      <w:r>
        <w:t xml:space="preserve"> résolu à l'unanimité</w:t>
      </w:r>
      <w:r>
        <w:t> :</w:t>
      </w:r>
    </w:p>
    <w:p w14:paraId="4F440D2F" w14:textId="77777777" w:rsidR="00C80D23" w:rsidRDefault="009635AE" w:rsidP="00BE6AAD"/>
    <w:p w14:paraId="00BAA110" w14:textId="77777777" w:rsidR="0085197F" w:rsidRDefault="009635AE">
      <w:pPr>
        <w:pStyle w:val="Normal30"/>
        <w:spacing w:line="0" w:lineRule="atLeast"/>
        <w:jc w:val="both"/>
        <w:rPr>
          <w:color w:val="auto"/>
          <w:sz w:val="24"/>
          <w:szCs w:val="24"/>
        </w:rPr>
      </w:pPr>
      <w:r>
        <w:rPr>
          <w:sz w:val="24"/>
          <w:szCs w:val="24"/>
        </w:rPr>
        <w:t>DE</w:t>
      </w:r>
      <w:r>
        <w:rPr>
          <w:sz w:val="24"/>
          <w:szCs w:val="24"/>
        </w:rPr>
        <w:t xml:space="preserve"> MANDATER Laforest Nova Aqua, le tout tel que mentionné dans l'offre de service produite le 4 août à ce sujet.</w:t>
      </w:r>
    </w:p>
    <w:p w14:paraId="12C1A640" w14:textId="77777777" w:rsidR="0085197F" w:rsidRDefault="0085197F">
      <w:pPr>
        <w:pStyle w:val="Normal30"/>
        <w:spacing w:line="0" w:lineRule="atLeast"/>
        <w:rPr>
          <w:color w:val="auto"/>
          <w:sz w:val="24"/>
          <w:szCs w:val="24"/>
        </w:rPr>
      </w:pPr>
    </w:p>
    <w:p w14:paraId="2A13AB03" w14:textId="77777777" w:rsidR="0085197F" w:rsidRDefault="009635AE">
      <w:pPr>
        <w:pStyle w:val="Normal30"/>
        <w:spacing w:line="0" w:lineRule="atLeast"/>
        <w:jc w:val="both"/>
        <w:rPr>
          <w:color w:val="auto"/>
          <w:sz w:val="24"/>
          <w:szCs w:val="24"/>
        </w:rPr>
      </w:pPr>
      <w:r>
        <w:rPr>
          <w:sz w:val="24"/>
          <w:szCs w:val="24"/>
        </w:rPr>
        <w:t>QUE les sommes nécessaires pour donner application à la présente résolution sont disponibles au poste budgétaire 02-413-00-516.</w:t>
      </w:r>
    </w:p>
    <w:p w14:paraId="4F945530" w14:textId="77777777" w:rsidR="00F8219A" w:rsidRDefault="009635AE" w:rsidP="00BE6AAD"/>
    <w:p w14:paraId="0894F263" w14:textId="77777777" w:rsidR="00CE3B28" w:rsidRDefault="009635AE" w:rsidP="00BE6AAD">
      <w:pPr>
        <w:rPr>
          <w:b/>
        </w:rPr>
      </w:pPr>
      <w:r w:rsidRPr="00C80D23">
        <w:rPr>
          <w:b/>
        </w:rPr>
        <w:t>ADOPTÉE</w:t>
      </w:r>
    </w:p>
    <w:p w14:paraId="552376F6" w14:textId="77777777" w:rsidR="00560595" w:rsidRDefault="009635AE" w:rsidP="00BE6AAD">
      <w:pPr>
        <w:ind w:left="900" w:hanging="900"/>
      </w:pPr>
    </w:p>
    <w:p w14:paraId="4C97A1A5" w14:textId="77777777" w:rsidR="00560595" w:rsidRDefault="009635AE"/>
    <w:p w14:paraId="70210E74" w14:textId="77777777" w:rsidR="009E720B" w:rsidRPr="003B1056" w:rsidRDefault="009635AE">
      <w:pPr>
        <w:rPr>
          <w:sz w:val="2"/>
          <w:szCs w:val="2"/>
        </w:rPr>
      </w:pPr>
    </w:p>
    <w:p w14:paraId="3F347E56" w14:textId="60F7CB54" w:rsidR="006B2152" w:rsidRDefault="009635AE" w:rsidP="00850EC5">
      <w:pPr>
        <w:tabs>
          <w:tab w:val="left" w:pos="720"/>
        </w:tabs>
        <w:ind w:left="720" w:hanging="720"/>
        <w:rPr>
          <w:b/>
          <w:u w:val="single"/>
        </w:rPr>
      </w:pPr>
      <w:r w:rsidRPr="00FF2B07">
        <w:rPr>
          <w:b/>
        </w:rPr>
        <w:t>9</w:t>
      </w:r>
      <w:r w:rsidRPr="00FF2B07">
        <w:rPr>
          <w:b/>
        </w:rPr>
        <w:t>.</w:t>
      </w:r>
      <w:r w:rsidRPr="00844BBD">
        <w:rPr>
          <w:b/>
        </w:rPr>
        <w:tab/>
      </w:r>
      <w:r w:rsidRPr="00534FF2">
        <w:rPr>
          <w:b/>
          <w:u w:val="single"/>
        </w:rPr>
        <w:t>CORRESPONDANCE</w:t>
      </w:r>
    </w:p>
    <w:p w14:paraId="5BDF8F5E" w14:textId="77777777" w:rsidR="00F93734" w:rsidRDefault="009635AE" w:rsidP="006B2152">
      <w:pPr>
        <w:tabs>
          <w:tab w:val="left" w:pos="720"/>
        </w:tabs>
        <w:ind w:left="720" w:hanging="720"/>
      </w:pPr>
    </w:p>
    <w:p w14:paraId="2A8BF918" w14:textId="77777777" w:rsidR="00560595" w:rsidRDefault="009635AE"/>
    <w:p w14:paraId="56DFCF6E" w14:textId="77777777" w:rsidR="009E720B" w:rsidRPr="003B1056" w:rsidRDefault="009635AE">
      <w:pPr>
        <w:rPr>
          <w:sz w:val="2"/>
          <w:szCs w:val="2"/>
        </w:rPr>
      </w:pPr>
    </w:p>
    <w:p w14:paraId="63259443" w14:textId="4FD02DB5" w:rsidR="006B2152" w:rsidRDefault="009635AE" w:rsidP="00850EC5">
      <w:pPr>
        <w:tabs>
          <w:tab w:val="left" w:pos="720"/>
        </w:tabs>
        <w:ind w:left="720" w:hanging="720"/>
        <w:rPr>
          <w:b/>
          <w:u w:val="single"/>
        </w:rPr>
      </w:pPr>
      <w:r w:rsidRPr="00FF2B07">
        <w:rPr>
          <w:b/>
        </w:rPr>
        <w:t>10</w:t>
      </w:r>
      <w:r w:rsidRPr="00FF2B07">
        <w:rPr>
          <w:b/>
        </w:rPr>
        <w:t>.</w:t>
      </w:r>
      <w:r w:rsidRPr="00844BBD">
        <w:rPr>
          <w:b/>
        </w:rPr>
        <w:tab/>
      </w:r>
      <w:r w:rsidRPr="00534FF2">
        <w:rPr>
          <w:b/>
          <w:u w:val="single"/>
        </w:rPr>
        <w:t>DIVERS</w:t>
      </w:r>
    </w:p>
    <w:p w14:paraId="33B5BE5C" w14:textId="77777777" w:rsidR="00F93734" w:rsidRDefault="009635AE" w:rsidP="006B2152">
      <w:pPr>
        <w:tabs>
          <w:tab w:val="left" w:pos="720"/>
        </w:tabs>
        <w:ind w:left="720" w:hanging="720"/>
      </w:pPr>
    </w:p>
    <w:p w14:paraId="5E54981A" w14:textId="77777777" w:rsidR="00560595" w:rsidRDefault="009635AE"/>
    <w:p w14:paraId="6E5BFEA0" w14:textId="77777777" w:rsidR="009E720B" w:rsidRPr="003B1056" w:rsidRDefault="009635AE">
      <w:pPr>
        <w:rPr>
          <w:sz w:val="2"/>
          <w:szCs w:val="2"/>
        </w:rPr>
      </w:pPr>
      <w:r>
        <w:tab/>
      </w:r>
      <w:r w:rsidRPr="006756AF">
        <w:rPr>
          <w:b/>
          <w:u w:val="single"/>
        </w:rPr>
        <w:t>RÉSOLUTION NUMÉRO</w:t>
      </w:r>
      <w:r>
        <w:rPr>
          <w:b/>
          <w:u w:val="single"/>
        </w:rPr>
        <w:t xml:space="preserve"> </w:t>
      </w:r>
      <w:r w:rsidRPr="006756AF">
        <w:rPr>
          <w:b/>
          <w:u w:val="single"/>
        </w:rPr>
        <w:t>2022-148</w:t>
      </w:r>
    </w:p>
    <w:p w14:paraId="5A443084" w14:textId="77777777" w:rsidR="00560595" w:rsidRDefault="009635AE" w:rsidP="00850EC5">
      <w:pPr>
        <w:tabs>
          <w:tab w:val="left" w:pos="720"/>
        </w:tabs>
        <w:ind w:left="720" w:hanging="720"/>
      </w:pPr>
    </w:p>
    <w:p w14:paraId="0506237B" w14:textId="77777777" w:rsidR="006B2152" w:rsidRDefault="009635AE" w:rsidP="00850EC5">
      <w:pPr>
        <w:tabs>
          <w:tab w:val="left" w:pos="720"/>
        </w:tabs>
        <w:ind w:left="720" w:hanging="720"/>
        <w:rPr>
          <w:b/>
          <w:u w:val="single"/>
        </w:rPr>
      </w:pPr>
      <w:r w:rsidRPr="00FF2B07">
        <w:rPr>
          <w:b/>
        </w:rPr>
        <w:t>11</w:t>
      </w:r>
      <w:r w:rsidRPr="00FF2B07">
        <w:rPr>
          <w:b/>
        </w:rPr>
        <w:t>.</w:t>
      </w:r>
      <w:r w:rsidRPr="00844BBD">
        <w:rPr>
          <w:b/>
        </w:rPr>
        <w:tab/>
      </w:r>
      <w:r w:rsidRPr="00534FF2">
        <w:rPr>
          <w:b/>
          <w:u w:val="single"/>
        </w:rPr>
        <w:t>LEVÉE DE LA SESSION</w:t>
      </w:r>
    </w:p>
    <w:p w14:paraId="578BCBE5" w14:textId="77777777" w:rsidR="00F93734" w:rsidRDefault="009635AE" w:rsidP="006B2152">
      <w:pPr>
        <w:tabs>
          <w:tab w:val="left" w:pos="720"/>
        </w:tabs>
        <w:ind w:left="720" w:hanging="720"/>
      </w:pPr>
    </w:p>
    <w:p w14:paraId="291A0275" w14:textId="77777777" w:rsidR="0085197F" w:rsidRDefault="009635AE">
      <w:pPr>
        <w:pStyle w:val="Normal31"/>
        <w:spacing w:line="0" w:lineRule="atLeast"/>
        <w:jc w:val="both"/>
        <w:rPr>
          <w:color w:val="auto"/>
          <w:sz w:val="24"/>
          <w:szCs w:val="24"/>
        </w:rPr>
      </w:pPr>
      <w:r>
        <w:rPr>
          <w:sz w:val="24"/>
          <w:szCs w:val="24"/>
        </w:rPr>
        <w:t>L'ordre du jour de cette séance ordinaire du Conseil municipal étant épuisé,</w:t>
      </w:r>
    </w:p>
    <w:p w14:paraId="65DD1C6A" w14:textId="77777777" w:rsidR="00560595" w:rsidRDefault="009635AE" w:rsidP="00BE6AAD">
      <w:pPr>
        <w:ind w:left="900"/>
      </w:pPr>
    </w:p>
    <w:p w14:paraId="6E980D82" w14:textId="77777777" w:rsidR="007A223F" w:rsidRDefault="009635AE" w:rsidP="00BE6AAD">
      <w:r w:rsidRPr="00F93734">
        <w:rPr>
          <w:b/>
        </w:rPr>
        <w:t>IL EST PROPOSÉ PAR :</w:t>
      </w:r>
      <w:r>
        <w:t xml:space="preserve"> </w:t>
      </w:r>
      <w:r>
        <w:t>le conseiller</w:t>
      </w:r>
      <w:r>
        <w:t xml:space="preserve"> Jean-François Morin</w:t>
      </w:r>
    </w:p>
    <w:p w14:paraId="5A4B2FDB" w14:textId="77777777" w:rsidR="007020F8" w:rsidRDefault="009635AE" w:rsidP="00BE6AAD">
      <w:r w:rsidRPr="007A223F">
        <w:rPr>
          <w:b/>
        </w:rPr>
        <w:t>APPUYÉ</w:t>
      </w:r>
      <w:r>
        <w:rPr>
          <w:b/>
        </w:rPr>
        <w:t xml:space="preserve"> </w:t>
      </w:r>
      <w:r>
        <w:rPr>
          <w:b/>
        </w:rPr>
        <w:t>DE</w:t>
      </w:r>
      <w:r w:rsidRPr="00F93734">
        <w:rPr>
          <w:b/>
        </w:rPr>
        <w:t> :</w:t>
      </w:r>
      <w:r>
        <w:t xml:space="preserve"> </w:t>
      </w:r>
      <w:r>
        <w:t xml:space="preserve">la </w:t>
      </w:r>
      <w:r>
        <w:t>conseillère</w:t>
      </w:r>
      <w:r>
        <w:t xml:space="preserve"> Irène Drouin Dubreuil</w:t>
      </w:r>
    </w:p>
    <w:p w14:paraId="1177D9AD" w14:textId="77777777" w:rsidR="00560595" w:rsidRDefault="009635AE" w:rsidP="00BE6AAD">
      <w:r>
        <w:t>et</w:t>
      </w:r>
      <w:r>
        <w:t xml:space="preserve"> résolu à l'unanimité</w:t>
      </w:r>
      <w:r>
        <w:t> :</w:t>
      </w:r>
    </w:p>
    <w:p w14:paraId="3DE671A7" w14:textId="77777777" w:rsidR="00C80D23" w:rsidRDefault="009635AE" w:rsidP="00BE6AAD"/>
    <w:p w14:paraId="4CA2E929" w14:textId="0EC7638D" w:rsidR="0085197F" w:rsidRDefault="009635AE">
      <w:pPr>
        <w:pStyle w:val="Normal32"/>
        <w:spacing w:line="0" w:lineRule="atLeast"/>
        <w:rPr>
          <w:color w:val="auto"/>
          <w:sz w:val="24"/>
          <w:szCs w:val="24"/>
        </w:rPr>
      </w:pPr>
      <w:r>
        <w:rPr>
          <w:sz w:val="24"/>
          <w:szCs w:val="24"/>
        </w:rPr>
        <w:t xml:space="preserve">DE LEVER cette séance à  20 </w:t>
      </w:r>
      <w:r>
        <w:rPr>
          <w:sz w:val="24"/>
          <w:szCs w:val="24"/>
        </w:rPr>
        <w:t xml:space="preserve">h </w:t>
      </w:r>
      <w:r>
        <w:rPr>
          <w:sz w:val="24"/>
          <w:szCs w:val="24"/>
        </w:rPr>
        <w:t>37</w:t>
      </w:r>
      <w:r>
        <w:rPr>
          <w:sz w:val="24"/>
          <w:szCs w:val="24"/>
          <w:shd w:val="clear" w:color="auto" w:fill="FFFFFF"/>
        </w:rPr>
        <w:t>.</w:t>
      </w:r>
    </w:p>
    <w:p w14:paraId="20D7AD67" w14:textId="77777777" w:rsidR="00F8219A" w:rsidRDefault="009635AE" w:rsidP="00BE6AAD"/>
    <w:p w14:paraId="0D24044A" w14:textId="77777777" w:rsidR="00CE3B28" w:rsidRDefault="009635AE" w:rsidP="00BE6AAD">
      <w:pPr>
        <w:rPr>
          <w:b/>
        </w:rPr>
      </w:pPr>
      <w:r w:rsidRPr="00C80D23">
        <w:rPr>
          <w:b/>
        </w:rPr>
        <w:t>ADOPTÉE</w:t>
      </w:r>
    </w:p>
    <w:p w14:paraId="39C54361" w14:textId="77777777" w:rsidR="00560595" w:rsidRDefault="009635AE" w:rsidP="00BE6AAD">
      <w:pPr>
        <w:ind w:left="900" w:hanging="900"/>
      </w:pPr>
    </w:p>
    <w:p w14:paraId="7FCE25C7" w14:textId="77777777" w:rsidR="009E720B" w:rsidRPr="003B1056" w:rsidRDefault="009635AE">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MERGEFIELD TableEnd:Statements </w:instrText>
      </w:r>
      <w:r>
        <w:fldChar w:fldCharType="separate"/>
      </w:r>
      <w:r>
        <w:fldChar w:fldCharType="end"/>
      </w:r>
    </w:p>
    <w:p w14:paraId="6410A2C7" w14:textId="77777777" w:rsidR="00F93734" w:rsidRDefault="009635AE" w:rsidP="006B2152">
      <w:pPr>
        <w:tabs>
          <w:tab w:val="left" w:pos="720"/>
        </w:tabs>
        <w:ind w:left="720" w:hanging="720"/>
      </w:pPr>
    </w:p>
    <w:p w14:paraId="6D41939E" w14:textId="77777777" w:rsidR="00560595" w:rsidRDefault="009635AE"/>
    <w:p w14:paraId="07C900C0" w14:textId="77777777" w:rsidR="00C80D23" w:rsidRDefault="009635AE"/>
    <w:p w14:paraId="452E6C0A" w14:textId="77777777" w:rsidR="00C80D23" w:rsidRDefault="009635AE"/>
    <w:p w14:paraId="20F38E81" w14:textId="77777777" w:rsidR="00813016" w:rsidRDefault="009635AE"/>
    <w:tbl>
      <w:tblPr>
        <w:tblStyle w:val="Grilledutableau"/>
        <w:tblW w:w="0" w:type="auto"/>
        <w:tblBorders>
          <w:top w:val="nil"/>
          <w:left w:val="nil"/>
          <w:bottom w:val="nil"/>
          <w:right w:val="nil"/>
          <w:insideH w:val="nil"/>
          <w:insideV w:val="nil"/>
        </w:tblBorders>
        <w:tblLayout w:type="fixed"/>
        <w:tblLook w:val="04A0" w:firstRow="1" w:lastRow="0" w:firstColumn="1" w:lastColumn="0" w:noHBand="0" w:noVBand="1"/>
      </w:tblPr>
      <w:tblGrid>
        <w:gridCol w:w="3438"/>
        <w:gridCol w:w="923"/>
        <w:gridCol w:w="4394"/>
      </w:tblGrid>
      <w:tr w:rsidR="0085197F" w14:paraId="2A67E271" w14:textId="77777777" w:rsidTr="002073AD">
        <w:tc>
          <w:tcPr>
            <w:tcW w:w="3438" w:type="dxa"/>
            <w:tcBorders>
              <w:top w:val="single" w:sz="4" w:space="0" w:color="auto"/>
            </w:tcBorders>
          </w:tcPr>
          <w:p w14:paraId="3AAEC0A8" w14:textId="77777777" w:rsidR="003C6DBD" w:rsidRPr="00C12D4C" w:rsidRDefault="009635AE" w:rsidP="00D36485">
            <w:pPr>
              <w:jc w:val="left"/>
              <w:rPr>
                <w:szCs w:val="24"/>
              </w:rPr>
            </w:pPr>
            <w:r w:rsidRPr="00C12D4C">
              <w:rPr>
                <w:szCs w:val="24"/>
              </w:rPr>
              <w:t>Hugo Mc Dermott</w:t>
            </w:r>
          </w:p>
          <w:p w14:paraId="5D21C60B" w14:textId="77777777" w:rsidR="004F63AA" w:rsidRPr="00C540DD" w:rsidRDefault="009635AE" w:rsidP="00D36485">
            <w:pPr>
              <w:jc w:val="left"/>
              <w:rPr>
                <w:szCs w:val="24"/>
              </w:rPr>
            </w:pPr>
            <w:r w:rsidRPr="00C12D4C">
              <w:rPr>
                <w:szCs w:val="24"/>
              </w:rPr>
              <w:t>Maire</w:t>
            </w:r>
          </w:p>
        </w:tc>
        <w:tc>
          <w:tcPr>
            <w:tcW w:w="923" w:type="dxa"/>
          </w:tcPr>
          <w:p w14:paraId="73B78C1A" w14:textId="77777777" w:rsidR="004F63AA" w:rsidRDefault="009635AE"/>
        </w:tc>
        <w:tc>
          <w:tcPr>
            <w:tcW w:w="4394" w:type="dxa"/>
            <w:tcBorders>
              <w:top w:val="single" w:sz="4" w:space="0" w:color="auto"/>
            </w:tcBorders>
          </w:tcPr>
          <w:p w14:paraId="6386C82A" w14:textId="77777777" w:rsidR="003C6DBD" w:rsidRPr="00C12D4C" w:rsidRDefault="009635AE" w:rsidP="00D36485">
            <w:pPr>
              <w:jc w:val="left"/>
              <w:rPr>
                <w:szCs w:val="24"/>
              </w:rPr>
            </w:pPr>
            <w:r w:rsidRPr="00C12D4C">
              <w:rPr>
                <w:szCs w:val="24"/>
              </w:rPr>
              <w:t>Christine Massé</w:t>
            </w:r>
          </w:p>
          <w:p w14:paraId="44B9E3E0" w14:textId="77777777" w:rsidR="002073AD" w:rsidRPr="002073AD" w:rsidRDefault="009635AE" w:rsidP="002073AD">
            <w:pPr>
              <w:jc w:val="left"/>
              <w:rPr>
                <w:szCs w:val="24"/>
              </w:rPr>
            </w:pPr>
            <w:r w:rsidRPr="00C12D4C">
              <w:rPr>
                <w:szCs w:val="24"/>
              </w:rPr>
              <w:t>Directrice générale et greffière-trésorière</w:t>
            </w:r>
          </w:p>
        </w:tc>
      </w:tr>
    </w:tbl>
    <w:p w14:paraId="6E66C943" w14:textId="77777777" w:rsidR="00BA6EEA" w:rsidRDefault="009635AE"/>
    <w:sectPr w:rsidR="00BA6EEA" w:rsidSect="004969E9">
      <w:footerReference w:type="default" r:id="rId7"/>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79F8" w14:textId="77777777" w:rsidR="00000000" w:rsidRDefault="009635AE">
      <w:r>
        <w:separator/>
      </w:r>
    </w:p>
  </w:endnote>
  <w:endnote w:type="continuationSeparator" w:id="0">
    <w:p w14:paraId="5E17D9B9" w14:textId="77777777" w:rsidR="00000000" w:rsidRDefault="0096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CDA9" w14:textId="2BDA4553" w:rsidR="00C80D23" w:rsidRDefault="009635AE" w:rsidP="00B37EEE">
    <w:pPr>
      <w:pStyle w:val="Pieddepage"/>
      <w:jc w:val="center"/>
    </w:pPr>
    <w:r w:rsidRPr="00B37EEE">
      <w:rPr>
        <w:rFonts w:cs="Arial"/>
        <w:szCs w:val="24"/>
      </w:rPr>
      <w:fldChar w:fldCharType="begin"/>
    </w:r>
    <w:r w:rsidRPr="00B37EEE">
      <w:rPr>
        <w:rFonts w:cs="Arial"/>
        <w:szCs w:val="24"/>
      </w:rPr>
      <w:instrText xml:space="preserve"> SET A "" </w:instrText>
    </w:r>
    <w:r>
      <w:rPr>
        <w:rFonts w:cs="Arial"/>
        <w:szCs w:val="24"/>
      </w:rPr>
      <w:fldChar w:fldCharType="separate"/>
    </w:r>
    <w:bookmarkStart w:id="0" w:name="A"/>
    <w:bookmarkEnd w:id="0"/>
    <w:r w:rsidRPr="00B37EEE">
      <w:rPr>
        <w:rFonts w:cs="Arial"/>
        <w:szCs w:val="24"/>
      </w:rPr>
      <w:fldChar w:fldCharType="end"/>
    </w:r>
    <w:r w:rsidRPr="00B37EEE">
      <w:rPr>
        <w:rFonts w:cs="Arial"/>
        <w:szCs w:val="24"/>
      </w:rPr>
      <w:fldChar w:fldCharType="begin"/>
    </w:r>
    <w:r w:rsidRPr="00B37EEE">
      <w:rPr>
        <w:rFonts w:cs="Arial"/>
        <w:szCs w:val="24"/>
      </w:rPr>
      <w:instrText xml:space="preserve"> SET B </w:instrText>
    </w:r>
    <w:r w:rsidRPr="00B37EEE">
      <w:rPr>
        <w:rFonts w:cs="Arial"/>
        <w:szCs w:val="24"/>
      </w:rPr>
      <w:fldChar w:fldCharType="begin"/>
    </w:r>
    <w:r w:rsidRPr="00B37EEE">
      <w:rPr>
        <w:rFonts w:cs="Arial"/>
        <w:szCs w:val="24"/>
      </w:rPr>
      <w:instrText xml:space="preserve"> PAGE   \* MERGEFORMAT </w:instrText>
    </w:r>
    <w:r w:rsidRPr="00B37EEE">
      <w:rPr>
        <w:rFonts w:cs="Arial"/>
        <w:szCs w:val="24"/>
      </w:rPr>
      <w:fldChar w:fldCharType="separate"/>
    </w:r>
    <w:r>
      <w:rPr>
        <w:rFonts w:cs="Arial"/>
        <w:noProof/>
        <w:szCs w:val="24"/>
      </w:rPr>
      <w:instrText>1</w:instrText>
    </w:r>
    <w:r w:rsidRPr="00B37EEE">
      <w:rPr>
        <w:rFonts w:cs="Arial"/>
        <w:szCs w:val="24"/>
      </w:rPr>
      <w:fldChar w:fldCharType="end"/>
    </w:r>
    <w:r w:rsidRPr="00B37EEE">
      <w:rPr>
        <w:rFonts w:cs="Arial"/>
        <w:szCs w:val="24"/>
      </w:rPr>
      <w:instrText xml:space="preserve"> </w:instrText>
    </w:r>
    <w:r w:rsidRPr="00B37EEE">
      <w:rPr>
        <w:rFonts w:cs="Arial"/>
        <w:szCs w:val="24"/>
      </w:rPr>
      <w:fldChar w:fldCharType="separate"/>
    </w:r>
    <w:bookmarkStart w:id="1" w:name="B"/>
    <w:r>
      <w:rPr>
        <w:rFonts w:cs="Arial"/>
        <w:noProof/>
        <w:szCs w:val="24"/>
      </w:rPr>
      <w:t>1</w:t>
    </w:r>
    <w:bookmarkEnd w:id="1"/>
    <w:r w:rsidRPr="00B37EEE">
      <w:rPr>
        <w:rFonts w:cs="Arial"/>
        <w:szCs w:val="24"/>
      </w:rPr>
      <w:fldChar w:fldCharType="end"/>
    </w:r>
    <w:r w:rsidRPr="00B37EEE">
      <w:rPr>
        <w:rFonts w:cs="Arial"/>
        <w:szCs w:val="24"/>
      </w:rPr>
      <w:fldChar w:fldCharType="begin"/>
    </w:r>
    <w:r w:rsidRPr="00B37EEE">
      <w:rPr>
        <w:rFonts w:cs="Arial"/>
        <w:szCs w:val="24"/>
      </w:rPr>
      <w:instrText xml:space="preserve"> = A + B - 1 </w:instrText>
    </w:r>
    <w:r w:rsidRPr="00B37EEE">
      <w:rPr>
        <w:rFonts w:cs="Arial"/>
        <w:szCs w:val="24"/>
      </w:rPr>
      <w:fldChar w:fldCharType="separate"/>
    </w:r>
    <w:r>
      <w:rPr>
        <w:rFonts w:cs="Arial"/>
        <w:noProof/>
        <w:szCs w:val="24"/>
      </w:rPr>
      <w:t>0</w:t>
    </w:r>
    <w:r w:rsidRPr="00B37EEE">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02BA" w14:textId="77777777" w:rsidR="00000000" w:rsidRDefault="009635AE">
      <w:r>
        <w:separator/>
      </w:r>
    </w:p>
  </w:footnote>
  <w:footnote w:type="continuationSeparator" w:id="0">
    <w:p w14:paraId="296AA4C9" w14:textId="77777777" w:rsidR="00000000" w:rsidRDefault="0096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50C3"/>
    <w:multiLevelType w:val="multilevel"/>
    <w:tmpl w:val="95D6B0B6"/>
    <w:lvl w:ilvl="0">
      <w:start w:val="1"/>
      <w:numFmt w:val="decimal"/>
      <w:lvlText w:val="%1."/>
      <w:lvlJc w:val="left"/>
      <w:pPr>
        <w:tabs>
          <w:tab w:val="num" w:pos="1134"/>
        </w:tabs>
        <w:ind w:left="1134" w:hanging="1134"/>
      </w:pPr>
      <w:rPr>
        <w:rFonts w:hint="default"/>
        <w:b/>
        <w:i w:val="0"/>
      </w:rPr>
    </w:lvl>
    <w:lvl w:ilvl="1">
      <w:start w:val="1"/>
      <w:numFmt w:val="decimal"/>
      <w:lvlText w:val="%1.%2"/>
      <w:lvlJc w:val="left"/>
      <w:pPr>
        <w:tabs>
          <w:tab w:val="num" w:pos="1985"/>
        </w:tabs>
        <w:ind w:left="1985" w:hanging="851"/>
      </w:pPr>
      <w:rPr>
        <w:rFonts w:hint="default"/>
      </w:rPr>
    </w:lvl>
    <w:lvl w:ilvl="2">
      <w:start w:val="1"/>
      <w:numFmt w:val="bullet"/>
      <w:lvlText w:val=""/>
      <w:lvlJc w:val="left"/>
      <w:pPr>
        <w:tabs>
          <w:tab w:val="num" w:pos="2665"/>
        </w:tabs>
        <w:ind w:left="2665" w:hanging="397"/>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B950C4"/>
    <w:multiLevelType w:val="hybridMultilevel"/>
    <w:tmpl w:val="FFFFFFFF"/>
    <w:lvl w:ilvl="0" w:tplc="A3128862">
      <w:start w:val="1"/>
      <w:numFmt w:val="bullet"/>
      <w:lvlText w:val="·"/>
      <w:lvlJc w:val="left"/>
      <w:pPr>
        <w:ind w:left="720" w:hanging="360"/>
      </w:pPr>
      <w:rPr>
        <w:rFonts w:ascii="Symbol" w:hAnsi="Symbol"/>
        <w:color w:val="000000"/>
      </w:rPr>
    </w:lvl>
    <w:lvl w:ilvl="1" w:tplc="B652D4C0">
      <w:start w:val="1"/>
      <w:numFmt w:val="bullet"/>
      <w:lvlText w:val="o"/>
      <w:lvlJc w:val="left"/>
      <w:pPr>
        <w:ind w:left="1440" w:hanging="360"/>
      </w:pPr>
      <w:rPr>
        <w:rFonts w:ascii="Symbol" w:hAnsi="Symbol"/>
        <w:color w:val="000000"/>
      </w:rPr>
    </w:lvl>
    <w:lvl w:ilvl="2" w:tplc="78B640B4">
      <w:start w:val="1"/>
      <w:numFmt w:val="bullet"/>
      <w:lvlText w:val="·"/>
      <w:lvlJc w:val="left"/>
      <w:pPr>
        <w:ind w:left="2160" w:hanging="360"/>
      </w:pPr>
      <w:rPr>
        <w:rFonts w:ascii="Symbol" w:hAnsi="Symbol"/>
        <w:color w:val="000000"/>
      </w:rPr>
    </w:lvl>
    <w:lvl w:ilvl="3" w:tplc="CCAA1E4A">
      <w:start w:val="1"/>
      <w:numFmt w:val="bullet"/>
      <w:lvlText w:val="o"/>
      <w:lvlJc w:val="left"/>
      <w:pPr>
        <w:ind w:left="2880" w:hanging="360"/>
      </w:pPr>
      <w:rPr>
        <w:rFonts w:ascii="Symbol" w:hAnsi="Symbol"/>
        <w:color w:val="000000"/>
      </w:rPr>
    </w:lvl>
    <w:lvl w:ilvl="4" w:tplc="82A44E0A">
      <w:start w:val="1"/>
      <w:numFmt w:val="bullet"/>
      <w:lvlText w:val="·"/>
      <w:lvlJc w:val="left"/>
      <w:pPr>
        <w:ind w:left="3600" w:hanging="360"/>
      </w:pPr>
      <w:rPr>
        <w:rFonts w:ascii="Symbol" w:hAnsi="Symbol"/>
        <w:color w:val="000000"/>
      </w:rPr>
    </w:lvl>
    <w:lvl w:ilvl="5" w:tplc="53FC6104">
      <w:start w:val="1"/>
      <w:numFmt w:val="bullet"/>
      <w:lvlText w:val="o"/>
      <w:lvlJc w:val="left"/>
      <w:pPr>
        <w:ind w:left="4320" w:hanging="360"/>
      </w:pPr>
      <w:rPr>
        <w:rFonts w:ascii="Symbol" w:hAnsi="Symbol"/>
        <w:color w:val="000000"/>
      </w:rPr>
    </w:lvl>
    <w:lvl w:ilvl="6" w:tplc="658E6904">
      <w:start w:val="1"/>
      <w:numFmt w:val="bullet"/>
      <w:lvlText w:val="·"/>
      <w:lvlJc w:val="left"/>
      <w:pPr>
        <w:ind w:left="5040" w:hanging="360"/>
      </w:pPr>
      <w:rPr>
        <w:rFonts w:ascii="Symbol" w:hAnsi="Symbol"/>
        <w:color w:val="000000"/>
      </w:rPr>
    </w:lvl>
    <w:lvl w:ilvl="7" w:tplc="1BD655FE">
      <w:start w:val="1"/>
      <w:numFmt w:val="bullet"/>
      <w:lvlText w:val="o"/>
      <w:lvlJc w:val="left"/>
      <w:pPr>
        <w:ind w:left="5760" w:hanging="360"/>
      </w:pPr>
      <w:rPr>
        <w:rFonts w:ascii="Symbol" w:hAnsi="Symbol"/>
        <w:color w:val="000000"/>
      </w:rPr>
    </w:lvl>
    <w:lvl w:ilvl="8" w:tplc="452053D0">
      <w:start w:val="1"/>
      <w:numFmt w:val="bullet"/>
      <w:lvlText w:val="·"/>
      <w:lvlJc w:val="left"/>
      <w:pPr>
        <w:ind w:left="6480" w:hanging="360"/>
      </w:pPr>
      <w:rPr>
        <w:rFonts w:ascii="Symbol" w:hAnsi="Symbol"/>
        <w:color w:val="000000"/>
      </w:rPr>
    </w:lvl>
  </w:abstractNum>
  <w:abstractNum w:abstractNumId="2" w15:restartNumberingAfterBreak="0">
    <w:nsid w:val="13B950C5"/>
    <w:multiLevelType w:val="hybridMultilevel"/>
    <w:tmpl w:val="FFFFFFFF"/>
    <w:lvl w:ilvl="0" w:tplc="A34405E8">
      <w:start w:val="1"/>
      <w:numFmt w:val="bullet"/>
      <w:lvlText w:val="·"/>
      <w:lvlJc w:val="left"/>
      <w:pPr>
        <w:ind w:left="720" w:hanging="360"/>
      </w:pPr>
      <w:rPr>
        <w:rFonts w:ascii="Symbol" w:hAnsi="Symbol"/>
        <w:color w:val="000000"/>
      </w:rPr>
    </w:lvl>
    <w:lvl w:ilvl="1" w:tplc="DD34B92C">
      <w:start w:val="1"/>
      <w:numFmt w:val="bullet"/>
      <w:lvlText w:val="o"/>
      <w:lvlJc w:val="left"/>
      <w:pPr>
        <w:ind w:left="1440" w:hanging="360"/>
      </w:pPr>
      <w:rPr>
        <w:rFonts w:ascii="Symbol" w:hAnsi="Symbol"/>
        <w:color w:val="000000"/>
      </w:rPr>
    </w:lvl>
    <w:lvl w:ilvl="2" w:tplc="6BEA52A4">
      <w:start w:val="1"/>
      <w:numFmt w:val="bullet"/>
      <w:lvlText w:val="·"/>
      <w:lvlJc w:val="left"/>
      <w:pPr>
        <w:ind w:left="2160" w:hanging="360"/>
      </w:pPr>
      <w:rPr>
        <w:rFonts w:ascii="Symbol" w:hAnsi="Symbol"/>
        <w:color w:val="000000"/>
      </w:rPr>
    </w:lvl>
    <w:lvl w:ilvl="3" w:tplc="C9D46768">
      <w:start w:val="1"/>
      <w:numFmt w:val="bullet"/>
      <w:lvlText w:val="o"/>
      <w:lvlJc w:val="left"/>
      <w:pPr>
        <w:ind w:left="2880" w:hanging="360"/>
      </w:pPr>
      <w:rPr>
        <w:rFonts w:ascii="Symbol" w:hAnsi="Symbol"/>
        <w:color w:val="000000"/>
      </w:rPr>
    </w:lvl>
    <w:lvl w:ilvl="4" w:tplc="69F434FE">
      <w:start w:val="1"/>
      <w:numFmt w:val="bullet"/>
      <w:lvlText w:val="·"/>
      <w:lvlJc w:val="left"/>
      <w:pPr>
        <w:ind w:left="3600" w:hanging="360"/>
      </w:pPr>
      <w:rPr>
        <w:rFonts w:ascii="Symbol" w:hAnsi="Symbol"/>
        <w:color w:val="000000"/>
      </w:rPr>
    </w:lvl>
    <w:lvl w:ilvl="5" w:tplc="81565DDE">
      <w:start w:val="1"/>
      <w:numFmt w:val="bullet"/>
      <w:lvlText w:val="o"/>
      <w:lvlJc w:val="left"/>
      <w:pPr>
        <w:ind w:left="4320" w:hanging="360"/>
      </w:pPr>
      <w:rPr>
        <w:rFonts w:ascii="Symbol" w:hAnsi="Symbol"/>
        <w:color w:val="000000"/>
      </w:rPr>
    </w:lvl>
    <w:lvl w:ilvl="6" w:tplc="8EF01A2C">
      <w:start w:val="1"/>
      <w:numFmt w:val="bullet"/>
      <w:lvlText w:val="·"/>
      <w:lvlJc w:val="left"/>
      <w:pPr>
        <w:ind w:left="5040" w:hanging="360"/>
      </w:pPr>
      <w:rPr>
        <w:rFonts w:ascii="Symbol" w:hAnsi="Symbol"/>
        <w:color w:val="000000"/>
      </w:rPr>
    </w:lvl>
    <w:lvl w:ilvl="7" w:tplc="4DDA0AF4">
      <w:start w:val="1"/>
      <w:numFmt w:val="bullet"/>
      <w:lvlText w:val="o"/>
      <w:lvlJc w:val="left"/>
      <w:pPr>
        <w:ind w:left="5760" w:hanging="360"/>
      </w:pPr>
      <w:rPr>
        <w:rFonts w:ascii="Symbol" w:hAnsi="Symbol"/>
        <w:color w:val="000000"/>
      </w:rPr>
    </w:lvl>
    <w:lvl w:ilvl="8" w:tplc="940C1450">
      <w:start w:val="1"/>
      <w:numFmt w:val="bullet"/>
      <w:lvlText w:val="·"/>
      <w:lvlJc w:val="left"/>
      <w:pPr>
        <w:ind w:left="6480" w:hanging="360"/>
      </w:pPr>
      <w:rPr>
        <w:rFonts w:ascii="Symbol" w:hAnsi="Symbol"/>
        <w:color w:val="000000"/>
      </w:rPr>
    </w:lvl>
  </w:abstractNum>
  <w:num w:numId="1" w16cid:durableId="955335219">
    <w:abstractNumId w:val="0"/>
  </w:num>
  <w:num w:numId="2" w16cid:durableId="1410662427">
    <w:abstractNumId w:val="1"/>
  </w:num>
  <w:num w:numId="3" w16cid:durableId="753892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7F"/>
    <w:rsid w:val="00646407"/>
    <w:rsid w:val="0085197F"/>
    <w:rsid w:val="009635AE"/>
    <w:rsid w:val="00A26BC9"/>
    <w:rsid w:val="00F866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8C81"/>
  <w15:docId w15:val="{78D4CFDF-8907-4D09-9517-C540B31F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4C"/>
    <w:pPr>
      <w:spacing w:after="0" w:line="24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7EEE"/>
    <w:pPr>
      <w:ind w:left="720"/>
      <w:contextualSpacing/>
    </w:pPr>
  </w:style>
  <w:style w:type="paragraph" w:styleId="En-tte">
    <w:name w:val="header"/>
    <w:basedOn w:val="Normal"/>
    <w:link w:val="En-tteCar"/>
    <w:uiPriority w:val="99"/>
    <w:semiHidden/>
    <w:unhideWhenUsed/>
    <w:rsid w:val="00B37EEE"/>
    <w:pPr>
      <w:tabs>
        <w:tab w:val="center" w:pos="4320"/>
        <w:tab w:val="right" w:pos="8640"/>
      </w:tabs>
    </w:pPr>
  </w:style>
  <w:style w:type="character" w:customStyle="1" w:styleId="En-tteCar">
    <w:name w:val="En-tête Car"/>
    <w:basedOn w:val="Policepardfaut"/>
    <w:link w:val="En-tte"/>
    <w:uiPriority w:val="99"/>
    <w:semiHidden/>
    <w:rsid w:val="00B37EEE"/>
    <w:rPr>
      <w:rFonts w:ascii="Arial" w:hAnsi="Arial"/>
      <w:sz w:val="24"/>
    </w:rPr>
  </w:style>
  <w:style w:type="paragraph" w:styleId="Pieddepage">
    <w:name w:val="footer"/>
    <w:basedOn w:val="Normal"/>
    <w:link w:val="PieddepageCar"/>
    <w:uiPriority w:val="99"/>
    <w:unhideWhenUsed/>
    <w:rsid w:val="00B37EEE"/>
    <w:pPr>
      <w:tabs>
        <w:tab w:val="center" w:pos="4320"/>
        <w:tab w:val="right" w:pos="8640"/>
      </w:tabs>
    </w:pPr>
  </w:style>
  <w:style w:type="character" w:customStyle="1" w:styleId="PieddepageCar">
    <w:name w:val="Pied de page Car"/>
    <w:basedOn w:val="Policepardfaut"/>
    <w:link w:val="Pieddepage"/>
    <w:uiPriority w:val="99"/>
    <w:rsid w:val="00B37EEE"/>
    <w:rPr>
      <w:rFonts w:ascii="Arial" w:hAnsi="Arial"/>
      <w:sz w:val="24"/>
    </w:rPr>
  </w:style>
  <w:style w:type="table" w:styleId="Grilledutableau">
    <w:name w:val="Table Grid"/>
    <w:basedOn w:val="TableauNormal"/>
    <w:uiPriority w:val="59"/>
    <w:rsid w:val="004F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
    <w:name w:val="Normal_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
    <w:name w:val="Normal_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
    <w:name w:val="Normal_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4">
    <w:name w:val="Normal_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5">
    <w:name w:val="Normal_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6">
    <w:name w:val="Normal_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7">
    <w:name w:val="Normal_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8">
    <w:name w:val="Normal_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9">
    <w:name w:val="Normal_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0">
    <w:name w:val="Normal_1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Default">
    <w:name w:val="Default"/>
    <w:basedOn w:val="Normal11"/>
    <w:uiPriority w:val="99"/>
    <w:pPr>
      <w:spacing w:after="0" w:line="240" w:lineRule="auto"/>
    </w:pPr>
    <w:rPr>
      <w:rFonts w:ascii="Arial" w:eastAsia="Times New Roman" w:hAnsi="Arial"/>
      <w:sz w:val="20"/>
      <w:szCs w:val="20"/>
    </w:rPr>
  </w:style>
  <w:style w:type="paragraph" w:customStyle="1" w:styleId="Normal11">
    <w:name w:val="Normal_11"/>
    <w:uiPriority w:val="99"/>
    <w:pPr>
      <w:autoSpaceDE w:val="0"/>
      <w:autoSpaceDN w:val="0"/>
      <w:adjustRightInd w:val="0"/>
    </w:pPr>
    <w:rPr>
      <w:color w:val="000000"/>
    </w:rPr>
  </w:style>
  <w:style w:type="paragraph" w:customStyle="1" w:styleId="Default0">
    <w:name w:val="Default_0"/>
    <w:basedOn w:val="Normal12"/>
    <w:uiPriority w:val="99"/>
    <w:pPr>
      <w:spacing w:after="0" w:line="240" w:lineRule="auto"/>
    </w:pPr>
    <w:rPr>
      <w:rFonts w:ascii="Arial" w:eastAsia="Times New Roman" w:hAnsi="Arial"/>
      <w:sz w:val="20"/>
      <w:szCs w:val="20"/>
    </w:rPr>
  </w:style>
  <w:style w:type="paragraph" w:customStyle="1" w:styleId="Normal12">
    <w:name w:val="Normal_12"/>
    <w:uiPriority w:val="99"/>
    <w:pPr>
      <w:autoSpaceDE w:val="0"/>
      <w:autoSpaceDN w:val="0"/>
      <w:adjustRightInd w:val="0"/>
    </w:pPr>
    <w:rPr>
      <w:color w:val="000000"/>
    </w:rPr>
  </w:style>
  <w:style w:type="paragraph" w:customStyle="1" w:styleId="Normal13">
    <w:name w:val="Normal_1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4">
    <w:name w:val="Normal_1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5">
    <w:name w:val="Normal_1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6">
    <w:name w:val="Normal_1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7">
    <w:name w:val="Normal_1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8">
    <w:name w:val="Normal_1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9">
    <w:name w:val="Normal_1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0">
    <w:name w:val="Normal_2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4">
    <w:name w:val="Normal_34"/>
    <w:basedOn w:val="Normal21"/>
    <w:uiPriority w:val="99"/>
  </w:style>
  <w:style w:type="paragraph" w:customStyle="1" w:styleId="Normal21">
    <w:name w:val="Normal_2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40">
    <w:name w:val="Normal_34_0"/>
    <w:basedOn w:val="Normal22"/>
    <w:uiPriority w:val="99"/>
  </w:style>
  <w:style w:type="paragraph" w:customStyle="1" w:styleId="Normal22">
    <w:name w:val="Normal_2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3">
    <w:name w:val="Normal_2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4">
    <w:name w:val="Normal_2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5">
    <w:name w:val="Normal_2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6">
    <w:name w:val="Normal_2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7">
    <w:name w:val="Normal_2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8">
    <w:name w:val="Normal_2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9">
    <w:name w:val="Normal_2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0">
    <w:name w:val="Normal_3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1">
    <w:name w:val="Normal_3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2">
    <w:name w:val="Normal_32"/>
    <w:uiPriority w:val="99"/>
    <w:pPr>
      <w:autoSpaceDE w:val="0"/>
      <w:autoSpaceDN w:val="0"/>
      <w:adjustRightInd w:val="0"/>
      <w:spacing w:after="0" w:line="240" w:lineRule="auto"/>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2337</Words>
  <Characters>12856</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patrickl</dc:creator>
  <cp:lastModifiedBy>Greffier Adjoint</cp:lastModifiedBy>
  <cp:revision>4</cp:revision>
  <dcterms:created xsi:type="dcterms:W3CDTF">2022-09-01T14:10:00Z</dcterms:created>
  <dcterms:modified xsi:type="dcterms:W3CDTF">2022-09-01T14:17:00Z</dcterms:modified>
</cp:coreProperties>
</file>